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39406" w14:textId="77777777" w:rsidR="001D2567" w:rsidRPr="00594233" w:rsidRDefault="001D2567" w:rsidP="001D2567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Bajai III. Béla Gimnázium</w:t>
      </w:r>
    </w:p>
    <w:p w14:paraId="358D1F7E" w14:textId="77777777" w:rsidR="001D2567" w:rsidRDefault="001D2567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</w:p>
    <w:p w14:paraId="65FF6730" w14:textId="5F28A6A0" w:rsidR="005C3794" w:rsidRDefault="005D1AC1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Helyi tanterve t</w:t>
      </w:r>
      <w:r w:rsidR="005C3794" w:rsidRPr="00594233"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örténelem</w:t>
      </w: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 xml:space="preserve">ből </w:t>
      </w:r>
    </w:p>
    <w:p w14:paraId="0B49257B" w14:textId="35501AAE" w:rsidR="005D1AC1" w:rsidRDefault="005D1AC1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a négy évfolyamos képzéshez</w:t>
      </w:r>
      <w:r w:rsidR="00914F92"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 xml:space="preserve"> (emelt óraszámú képzés)</w:t>
      </w:r>
    </w:p>
    <w:p w14:paraId="181AB9DA" w14:textId="77777777" w:rsidR="005D1AC1" w:rsidRDefault="005D1AC1" w:rsidP="005D1AC1">
      <w:pPr>
        <w:pStyle w:val="Cmsor5"/>
        <w:shd w:val="clear" w:color="auto" w:fill="FFFFFF"/>
        <w:spacing w:before="0" w:after="240"/>
      </w:pPr>
      <w:r w:rsidRPr="00AC6477">
        <w:t xml:space="preserve">A helyi tanterv elkészítéséhez felhasznált kerettanterv: </w:t>
      </w:r>
    </w:p>
    <w:p w14:paraId="5757F9C9" w14:textId="3083631E" w:rsidR="005D1AC1" w:rsidRPr="00641138" w:rsidRDefault="005D1AC1" w:rsidP="005D1AC1">
      <w:pPr>
        <w:pStyle w:val="Cmsor5"/>
        <w:shd w:val="clear" w:color="auto" w:fill="FFFFFF"/>
        <w:spacing w:before="0" w:after="240"/>
        <w:rPr>
          <w:rFonts w:ascii="Times New Roman" w:hAnsi="Times New Roman" w:cs="Times New Roman"/>
          <w:b w:val="0"/>
          <w:sz w:val="24"/>
          <w:szCs w:val="24"/>
        </w:rPr>
      </w:pPr>
      <w:r w:rsidRPr="005D1AC1">
        <w:rPr>
          <w:rFonts w:ascii="Times New Roman" w:hAnsi="Times New Roman" w:cs="Times New Roman"/>
          <w:b w:val="0"/>
          <w:color w:val="434855"/>
        </w:rPr>
        <w:t xml:space="preserve">51/2012. (XII. 21.) számú EMMI rendelet 3. melléklete (Kerettanterv a gimnáziumok 9-12. évfolyama számára, </w:t>
      </w:r>
      <w:r w:rsidRPr="00641138">
        <w:rPr>
          <w:rFonts w:ascii="Times New Roman" w:hAnsi="Times New Roman" w:cs="Times New Roman"/>
          <w:b w:val="0"/>
        </w:rPr>
        <w:t>https://kerettanterv.oh.gov.hu/03_melleklet_9-1</w:t>
      </w:r>
      <w:r w:rsidRPr="00641138">
        <w:rPr>
          <w:rFonts w:ascii="Times New Roman" w:hAnsi="Times New Roman" w:cs="Times New Roman"/>
          <w:b w:val="0"/>
          <w:sz w:val="24"/>
          <w:szCs w:val="24"/>
        </w:rPr>
        <w:t>2/index_4_gimn.html</w:t>
      </w:r>
    </w:p>
    <w:p w14:paraId="1D0DEAEE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</w:rPr>
        <w:t>A tankönyvek kiválasztásának elvei</w:t>
      </w:r>
    </w:p>
    <w:p w14:paraId="39FA761E" w14:textId="6B05EBDB" w:rsidR="005D1AC1" w:rsidRPr="00641138" w:rsidRDefault="005D1AC1" w:rsidP="005D1AC1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középiskolai korosztálynak olyan tankönyvet válasszunk, amely – a tantervi célki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tű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zésnek megfelelően – a múltat a maga sokszínűségében, gazdag forrásanyagra támaszkodva, sokoldalúan és összefüggéseiben mutatja be. Lehetőséget teremt a tanulói érintettség felkeltésére, az ismeretszerzés és tanulási képességek fejlesztésére, a problémaérzékenység, és az alternatívákban való gondolkodás kialakítására, a releváns összefüggések feltárására, az egyedi jelenségekből következő általánosításokra, az ellentmondások feltárására, megvita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tására, valamint a szakszerű és árnyalt vélemények megfogalmazására. A könyv tematikája továbbfejleszti a tanulók időbeni tájékozódási képességét, a feldolgozott időszak dokumen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tumai (szövegek, képek stb.) a megjelenített korszak fontos és jellemző vonásait tükrözik. A tankönyv a feldolgozandó ismeretforrások megértését, elemzését változatos és gondolkodtató kérdések, feladatok alkalmazásával segíti.</w:t>
      </w:r>
    </w:p>
    <w:p w14:paraId="58922594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tankönyv elsődlegesen nem a tananyag otthoni felidézésére szolgál, hanem a tanórai munka legfontosabb eszköze. Ezért a képek, ábrák, térképek, adatsorok ne csupán illusztratív szerepet töltsenek be: legyenek alkalmasak elemzésre, a tananyaghoz kapcsolódó irányított vagy önálló tanulói ismeretszerzésre. A képekre, ábrákra, térképekre feltétlenül vonatkozzanak kérdések, feladatok. A tankönyvi térképek funkciója más, mint a történelmi atlasz térképeié: egy-egy lényeges dolgot hangsúlyozzanak. Kerüljük a zsúfolt, nehezen áttekinthető térképeket, ábrákat tartalmazó tankönyveket! A képekről, ábrákról történő ismeretszerzésre a színes nyomású könyvek több lehetőséget nyújtanak. </w:t>
      </w:r>
    </w:p>
    <w:p w14:paraId="79B87FF2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taníthatóság-tanulhatóság feltétele a tankönyv jó tagoltsága. A nagy fejezetek és a leckék legyenek arányosak – már a könyv tagolása emelje ki a tárgyalt korszak sajátosságait. Különüljenek el a különböző didaktikai funkciójú szövegrészek (pl. törzsanyag, kiegészítő anyag, források, kérdések, feladatok). A tanulást különféle kiemelések segítsék. A túlzott tagoltság és sok kiemelés azonban már nehezíti a tanulást. Előnyös, ha a leckéket egyszerű vázlatok és összegző kérdések zárják. A nagy fejezeteket is zárják összefoglalások. </w:t>
      </w:r>
    </w:p>
    <w:p w14:paraId="3611574F" w14:textId="51783EF3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könyv nyelvezete legyen érthető, olvasmányos a tanulók számára. Ne tartalmazzon fölöslegesen sok fogalmat és adatot (nevek, évszámok, topográfia), ugyanakkor biztosítson minél több lehetőséget a tanulói tevékenységekre, a képességfejlesztésre (kérdések, feladatok). </w:t>
      </w:r>
      <w:r w:rsidRPr="00641138">
        <w:rPr>
          <w:rFonts w:ascii="Times New Roman" w:hAnsi="Times New Roman" w:cs="Times New Roman"/>
          <w:sz w:val="24"/>
          <w:szCs w:val="24"/>
        </w:rPr>
        <w:lastRenderedPageBreak/>
        <w:t xml:space="preserve">Ösztönözze az önálló tanulói ismeretszerzés tankönyvön belüli (ebben fontos szerepet tölthet be a tankönyv végi fogalomtár, névtár és az időrendi táblázat) és tankönyvön kívüli formáit. </w:t>
      </w:r>
    </w:p>
    <w:p w14:paraId="0D13CADE" w14:textId="3C3910DC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48A129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52738" w14:textId="21A576E9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kiegyensúlyozott oktató-nevelő munkát segítheti, ha olyan tankönyvsorozatot választunk, amelynek kötetei azonos didaktikai felépítésűek. A tankönyv képekkel, érdekes esetleírásokkal, feladatokkal ösztönözze vitára, állásfoglalásra a tanulókat.</w:t>
      </w:r>
    </w:p>
    <w:p w14:paraId="63CF84BC" w14:textId="1E4878B5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</w:rPr>
      </w:pPr>
    </w:p>
    <w:p w14:paraId="462AB4C2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  <w:bCs/>
        </w:rPr>
        <w:t>A tanulók értékelése</w:t>
      </w:r>
    </w:p>
    <w:p w14:paraId="6F655F60" w14:textId="77777777" w:rsidR="005D1AC1" w:rsidRPr="00641138" w:rsidRDefault="005D1AC1" w:rsidP="005D1AC1">
      <w:pPr>
        <w:pStyle w:val="Cmsor8"/>
      </w:pPr>
      <w:r w:rsidRPr="00641138">
        <w:t>Az egyéni értékelés különböző formái:</w:t>
      </w:r>
    </w:p>
    <w:p w14:paraId="1F08CB1B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Önálló, produktív írásbeli munka (pl. problémamegoldó vagy elemző esszé írása, házi dolgozat, projektmunka, elektronikus anyag, portfolió) készítése.</w:t>
      </w:r>
    </w:p>
    <w:p w14:paraId="2F648D9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Önálló szóbeli felelet (pl. tétel kifejtése, kiselőadás tartása).</w:t>
      </w:r>
    </w:p>
    <w:p w14:paraId="3F97EDCF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Pár- és csoportmunkában való részvétel (pl. disputa, vetélkedő, szerepjáték).</w:t>
      </w:r>
    </w:p>
    <w:p w14:paraId="428AFAE3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Félévente legalább két témazáró feladatlap megírása.</w:t>
      </w:r>
    </w:p>
    <w:p w14:paraId="68C7A463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Évenként egy összegző, rendszerző feladatlap és esszé megírása.</w:t>
      </w:r>
    </w:p>
    <w:p w14:paraId="4DFA6692" w14:textId="77777777" w:rsidR="005D1AC1" w:rsidRPr="00641138" w:rsidRDefault="005D1AC1" w:rsidP="005D1AC1">
      <w:pPr>
        <w:pStyle w:val="Cmsor8"/>
      </w:pPr>
      <w:r w:rsidRPr="00641138">
        <w:t>A tanulók értékelésének főbb szempontjai:</w:t>
      </w:r>
    </w:p>
    <w:p w14:paraId="1A3DCB81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Aktivitás és részvétel a tanulói tevékenységek során.</w:t>
      </w:r>
    </w:p>
    <w:p w14:paraId="4FB4CCE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Szóbeli és írásbeli feleletek, beszámolók esetében az összefüggő, követhető, logikus gondolatmenetre és árnyalt fogalmazásra való törekvés.</w:t>
      </w:r>
    </w:p>
    <w:p w14:paraId="6624DCB5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Képes-e önállóan felépíteni feleletét? Képes-e kérdéseket, releváns megállapításokat, következtetéseket megfogalmazni? </w:t>
      </w:r>
    </w:p>
    <w:p w14:paraId="2F33E718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Az általános és adott korszakhoz kapcsolódó történelmi fogalmak szakszerű és helyes használata. </w:t>
      </w:r>
    </w:p>
    <w:p w14:paraId="7535474D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Történelmi események, jelenségek, folyamatok, személyek elhelyezése időben és térben, tájékozódás a történelmi térképen. </w:t>
      </w:r>
    </w:p>
    <w:p w14:paraId="17FD4F09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Egyéni és csoportos képességfejlesztő feladatok (pl. szöveges forrás-, kép-, film-, ábra-, grafikon-, diagramelemzés) megoldása.</w:t>
      </w:r>
    </w:p>
    <w:p w14:paraId="6BCDBBB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Projektek (pl. tablók, házi dolgozatok, színielőadások, kiadványok, makettek, filmek, egyéb digitális anyagok) egyéni vagy csoportos elkészítése.</w:t>
      </w:r>
    </w:p>
    <w:p w14:paraId="4EA69B0B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Tanórán kívüli információszerzés, pl. kutató- és gyűjtőmunka produktumainak bemu</w:t>
      </w:r>
      <w:r w:rsidRPr="00641138">
        <w:softHyphen/>
        <w:t xml:space="preserve">tatása, tanulmányi kirándulásokról, múzeumlátogatásokról készült jegyzőkönyvek, élménybeszámolók tartása. </w:t>
      </w:r>
    </w:p>
    <w:p w14:paraId="6896C6BE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</w:rPr>
        <w:t>A tanterv alkalmazása, szükséges speciális képesítések és tárgyi feltételek</w:t>
      </w:r>
    </w:p>
    <w:p w14:paraId="7B534761" w14:textId="77777777" w:rsidR="005D1AC1" w:rsidRPr="00641138" w:rsidRDefault="005D1AC1" w:rsidP="005D1AC1">
      <w:pPr>
        <w:pStyle w:val="Szvegtrzs"/>
      </w:pPr>
      <w:r w:rsidRPr="00641138">
        <w:t xml:space="preserve">A társadalomismeretet és állampolgári ismereteket feldolgozó tananyagrészekhez ajánlott a megfelelő szakirányú pedagógus-továbbképzés elvégzése. </w:t>
      </w:r>
    </w:p>
    <w:p w14:paraId="44E644B5" w14:textId="0B9D5998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Az iskolában már meglévő tanári és tanulói demonstrációs eszközök, pl. falitérképek, projektor, időszalag, történelmi tablók, forrásszemelvények beszerzése (kiegészítve – szükség szerint – saját készítésű eszközökkel, pl. memóriakártyák, táblajátékok); szaktantermek; iskolai könyvtár, pc, internet, tablet, okostelefon, digitális segédanyagok stb.</w:t>
      </w:r>
    </w:p>
    <w:p w14:paraId="5D4B721F" w14:textId="77777777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4C0F545D" w14:textId="306DCF0C" w:rsidR="005D1AC1" w:rsidRPr="00641138" w:rsidRDefault="005D1AC1" w:rsidP="005D1AC1">
      <w:pPr>
        <w:pStyle w:val="Cmsor4"/>
        <w:rPr>
          <w:rFonts w:ascii="Times New Roman" w:eastAsia="Times New Roman" w:hAnsi="Times New Roman" w:cs="Times New Roman"/>
        </w:rPr>
      </w:pPr>
    </w:p>
    <w:p w14:paraId="17AA5987" w14:textId="77777777" w:rsidR="005D1AC1" w:rsidRPr="00641138" w:rsidRDefault="005D1AC1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5E56AB" w14:textId="23F76841" w:rsidR="005D1AC1" w:rsidRPr="00641138" w:rsidRDefault="005D1AC1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Alapelvek a kerettanterv alapján</w:t>
      </w:r>
    </w:p>
    <w:p w14:paraId="1226795A" w14:textId="419FF3F2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történelemtanítás és </w:t>
      </w:r>
      <w:r w:rsidR="0010128A"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14:paraId="690A2E29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14:paraId="4699CB23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138">
        <w:rPr>
          <w:rFonts w:ascii="Times New Roman" w:hAnsi="Times New Roman" w:cs="Times New Roman"/>
          <w:color w:val="000000"/>
          <w:sz w:val="24"/>
          <w:szCs w:val="24"/>
        </w:rPr>
        <w:t>A történelem tantárgy a következő módon fejleszti a Nemzeti alaptantervben megfogalmazott kulcskompetenciákat:</w:t>
      </w:r>
    </w:p>
    <w:p w14:paraId="1512DB4E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/>
          <w:sz w:val="24"/>
          <w:szCs w:val="24"/>
        </w:rPr>
        <w:t>A tanulás kompetenciái:</w:t>
      </w:r>
      <w:r w:rsidRPr="00641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sz w:val="24"/>
          <w:szCs w:val="24"/>
        </w:rPr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14:paraId="0F73EDCB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14:paraId="6D764FE6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Kommunikációs kompetenciák:</w:t>
      </w:r>
      <w:r w:rsidRPr="00641138">
        <w:rPr>
          <w:rFonts w:ascii="Times New Roman" w:hAnsi="Times New Roman" w:cs="Times New Roman"/>
          <w:sz w:val="24"/>
          <w:szCs w:val="24"/>
        </w:rPr>
        <w:t xml:space="preserve"> A történelmi források feldolgozása a szövegértés fejlesztésének egyik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14:paraId="6EE40B82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Digitális kompetenciák: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történelem tanulása során a digitális eszközök etikus, felelősségteljes használatával a tanuló információkezelési és -feldolgozási készségei fejlődnek, ami elősegíti elemző és mérlegelő gondolkodása kialakulását és elmélyítését is, </w:t>
      </w:r>
      <w:r w:rsidRPr="006411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aminek része a megszerzett információk ellenőrzése, hitelességének vizsgálata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. A történelmi forrásokat tartalmazó internetes portálok, hang- és filmarchívumok és adatbázisok megismerése és használata, az itt talált források feldolgozása elengedhetetlen feltétele a korszerű 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14:paraId="3D9A7C3A" w14:textId="1F202FDE" w:rsidR="008B0616" w:rsidRPr="00641138" w:rsidRDefault="008B0616" w:rsidP="00E9178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matematikai, gondolkodási kompetenciák: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több</w:t>
      </w:r>
      <w:r w:rsidR="00F07D6E"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szempontú feltárására.</w:t>
      </w:r>
    </w:p>
    <w:p w14:paraId="6A9C9C9A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A személyes és társas kapcsolati kompetenciák:</w:t>
      </w:r>
      <w:r w:rsidRPr="00641138">
        <w:rPr>
          <w:rFonts w:ascii="Times New Roman" w:hAnsi="Times New Roman" w:cs="Times New Roman"/>
          <w:sz w:val="24"/>
          <w:szCs w:val="24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14:paraId="1530B07E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A kreativitás a kreatív alkotás, önkifejezés és kulturális tudatosság kompetenciái:</w:t>
      </w:r>
      <w:r w:rsidRPr="006411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sz w:val="24"/>
          <w:szCs w:val="24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14:paraId="07EF7E82" w14:textId="77777777" w:rsidR="008B0616" w:rsidRPr="00641138" w:rsidRDefault="008B0616" w:rsidP="008B0616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kompetenciák: </w:t>
      </w:r>
      <w:r w:rsidRPr="00641138">
        <w:rPr>
          <w:rFonts w:ascii="Times New Roman" w:hAnsi="Times New Roman" w:cs="Times New Roman"/>
          <w:sz w:val="24"/>
          <w:szCs w:val="24"/>
        </w:rPr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14:paraId="09D50591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 kerettanterv témakörönként határozza meg a javasolt óraszámot. Ezek összege megfelel az évi teljes óraszámnak, amely elegendő a témák ismeretanyagának feldolgozásához és a tanulási eredményekhez kapcsolódó kompetenciák elsajátításához. A kerettantervben meghatározott tanulási </w:t>
      </w:r>
      <w:r w:rsidRPr="006411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tartalmak azonban átlagos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esetben a javasolt órakeret kb. 80%-ában feldolgozhatók.</w:t>
      </w:r>
    </w:p>
    <w:p w14:paraId="4C4331F7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helyi tanterv alapján a tanár a kerettantervből évente két témát mélységelvű feldolgozásra jelöl ki, amelyre több idő, a javasolt időkereten felül összesen további 6–10 óra tervezhető</w:t>
      </w:r>
      <w:r w:rsidRPr="006411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Ezeknek legalább 70%-a magyar történelmi témájú legyen.</w:t>
      </w:r>
      <w:r w:rsidRPr="006411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mélységelvű tanítás lehetőséget ad az adott téma részletesebb ismeretekkel, többféle megközelítési móddal és tevékenységgel történő feldolgozására. A mélységelvű témák esetében nagyobb lehetőség nyílik a projektmunkára, illetve a múzeumi órák és a témával kapcsolatos tanulmányi kirándulások szervezésére.</w:t>
      </w:r>
    </w:p>
    <w:p w14:paraId="48E0A39A" w14:textId="41C3ABDA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Témakörönként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megjelenő tantervi táblázatok magukba foglalják a hozzájuk tartozó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Témá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kat, a konkrétabb tartalmakat feltüntető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Altémá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kat, valamint az egyes témakörökhöz kapcsolódó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Fogalmak és adatok/Lexikák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címszó alatt a kötelezően elsajátítandó fogalmakat, személyeket, kronológiai és topográfiai adatokat. Minden fogalmi elem csak egyszer fordul elő, annál a témakörnél, ahol kötelező elemként először szerepel a tantervben. A táblázat utolsó oszlopában feltüntetett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Fejlesztési feladatok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teljesítésével valósulnak meg az előírt tanulási eredmények.</w:t>
      </w:r>
    </w:p>
    <w:p w14:paraId="0AA4A83C" w14:textId="26396F98" w:rsidR="00641138" w:rsidRPr="00641138" w:rsidRDefault="00641138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6C7376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Fejlesztési területekhez kapcsolódó tanulási eredmények (Általános követelmények)</w:t>
      </w:r>
    </w:p>
    <w:p w14:paraId="3A114427" w14:textId="77777777" w:rsidR="00641138" w:rsidRPr="00641138" w:rsidRDefault="00641138" w:rsidP="00641138">
      <w:pP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Ismeretszerzés és forráshasználat</w:t>
      </w:r>
    </w:p>
    <w:p w14:paraId="437056A6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47B8E6E9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698"/>
        </w:tabs>
        <w:spacing w:before="60"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önállóan tud használni általános és történelmi, nyomtatott és digitális információforrásokat (tankönyv, kézikönyvek, szakkönyvek, lexikonok, képzőművészeti alkotások, könyvtár és egyéb adatbázisok, filmek, keresők);</w:t>
      </w:r>
    </w:p>
    <w:p w14:paraId="1B7F52DC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önállóan információkat tud gyűjteni, áttekinteni, rendszerezni és értelmezni különböző médiumokból és írásos vagy képi forrásokból, statisztikákból, diagramokból, térképekről nyomtatott és digitális felületekről;</w:t>
      </w:r>
    </w:p>
    <w:p w14:paraId="7E9A9012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tud forráskritikát végezni, és különbséget tenni a források között hitelesség, típus és szövegösszefüggés alapján;</w:t>
      </w:r>
    </w:p>
    <w:p w14:paraId="0A95EDB1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azonosítani a különböző források szerzőinek a szándékát, bizonyítékok alapján értékeli egy forrás hitelességét;</w:t>
      </w:r>
    </w:p>
    <w:p w14:paraId="34CC4930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 szándékainak megfelelő információkat kiválasztani különböző műfajú forrásokból;</w:t>
      </w:r>
    </w:p>
    <w:p w14:paraId="1C207E85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összehasonlítja a forrásokban talált információkat saját ismereteivel, illetve más források információival és megmagyarázza az eltérések okait;</w:t>
      </w:r>
    </w:p>
    <w:p w14:paraId="25A2841E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kiválasztani a megfelelő forrást valamely történelmi állítás, vélemény alátámasztására vagy cáfolására.</w:t>
      </w:r>
    </w:p>
    <w:p w14:paraId="66B33788" w14:textId="77777777" w:rsidR="00641138" w:rsidRPr="00641138" w:rsidRDefault="00641138" w:rsidP="00641138">
      <w:pPr>
        <w:spacing w:before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Tájékozódás időben és térben</w:t>
      </w:r>
    </w:p>
    <w:p w14:paraId="046644EF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történelem tanulása hozzájárul ahhoz, hogy a tanuló a nevelési-oktatási szakasz végére:</w:t>
      </w:r>
    </w:p>
    <w:p w14:paraId="626F4735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ismeri a magyar és az európai történelem tanult történelmi korszakait, időszakait, és képes azokat időben és térben elhelyezni; </w:t>
      </w:r>
    </w:p>
    <w:p w14:paraId="620BB9E8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egyes események, folyamatok idejét konkrét történelmi korhoz, időszakhoz kapcsolja vagy viszonyítja, ismeri néhány kiemelten fontos esemény, jelenség időpontját, kronológiát használ és készít;</w:t>
      </w:r>
    </w:p>
    <w:p w14:paraId="76E7EA92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 tudja hasonlítani megadott szempontok alapján az egyes történelmi korszakok, időszakok jellegzetességeit az egyetemes és a magyar történelem egymáshoz kapcsolódó eseményeit;</w:t>
      </w:r>
    </w:p>
    <w:p w14:paraId="3A1ED575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azonosítani a tanult egyetemes és magyar történelmi személyiségek közül a kortársakat;</w:t>
      </w:r>
    </w:p>
    <w:p w14:paraId="4BEFAB11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felismeri, hogy a magyar történelem az európai történelem része, és példákat tud hozni a magyar és európai történelem kölcsönhatásaira;</w:t>
      </w:r>
    </w:p>
    <w:p w14:paraId="4482828B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egyszerű történelmi térképvázlatot alkot hagyományos és digitális eljárással.</w:t>
      </w:r>
    </w:p>
    <w:p w14:paraId="5DD6E064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földrajzi környezet és a történeti folyamatok összefüggéseit példákkal képes alátámasztani;</w:t>
      </w:r>
    </w:p>
    <w:p w14:paraId="176B4AA0" w14:textId="77777777" w:rsidR="00641138" w:rsidRPr="00641138" w:rsidRDefault="00641138" w:rsidP="00641138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különböző időszakok történelmi térképeinek összehasonlítására, a történelmi tér változásainak és a történelmi mozgások követésére megadott szempontok alapján a változások hátterének feltárásával.</w:t>
      </w:r>
    </w:p>
    <w:p w14:paraId="0A1A9DFE" w14:textId="77777777" w:rsidR="00641138" w:rsidRPr="00641138" w:rsidRDefault="00641138" w:rsidP="00641138">
      <w:pPr>
        <w:spacing w:before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Szaktárgyi kommunikáció</w:t>
      </w:r>
    </w:p>
    <w:p w14:paraId="3A2BBFCA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3B6969CC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 történelmi jelenségeket általános és konkrét történelmi fogalmak, tartalmi és értelmező kulcsfogalmak felhasználásával értelmezni és értékelni;</w:t>
      </w:r>
    </w:p>
    <w:p w14:paraId="560C808A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 tud ismerni fontosabb történelmi fogalmakat, meghatározás alapján;</w:t>
      </w:r>
    </w:p>
    <w:p w14:paraId="38AC084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kiválasztani, rendezni és alkalmazni az azonos korhoz, témához kapcsolható fogalmakat;</w:t>
      </w:r>
    </w:p>
    <w:p w14:paraId="3AC62C9D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össze tudja foglalni rövid és egyszerű szaktudományos szöveg tartalmát; </w:t>
      </w:r>
    </w:p>
    <w:p w14:paraId="5FAA4BF0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képes önállóan vázlatot készíteni és jegyzetelni; </w:t>
      </w:r>
    </w:p>
    <w:p w14:paraId="23302C47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egy-egy korszakot átfogó módon bemutatni;</w:t>
      </w:r>
    </w:p>
    <w:p w14:paraId="0A1F5D7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történelmi témáról kiselőadást, digitális prezentációt alkot és mutat be;</w:t>
      </w:r>
    </w:p>
    <w:p w14:paraId="70513E2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történelmi tárgyú folyamatábrákat, digitális táblázatokat, diagramokat készít, történelmi, gazdasági társadalmi és politikai modelleket vizuálisan is meg tud jeleníteni;</w:t>
      </w:r>
    </w:p>
    <w:p w14:paraId="77CA202D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megadott szempontok alapján történelmi tárgyú szerkesztett szöveget (esszét) tud alkotni, amelynek során tételmondatokat fogalmaz meg, szövegtömörítés és átfogalmazás segítségével, állításait több szempontból indokolja és következtetéseket von le;</w:t>
      </w:r>
    </w:p>
    <w:p w14:paraId="20415F9A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társaival képes megvitatni történelmi kérdéseket, amelynek során bizonyítékokon alapuló érvekkel megindokolja a véleményét, és választékosan reflektál mások véleményére, árnyalja saját álláspontját.</w:t>
      </w:r>
    </w:p>
    <w:p w14:paraId="06FD572A" w14:textId="77777777" w:rsidR="00641138" w:rsidRPr="00641138" w:rsidRDefault="00641138" w:rsidP="00641138">
      <w:pPr>
        <w:spacing w:before="60" w:after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gondolkodás</w:t>
      </w:r>
    </w:p>
    <w:p w14:paraId="40058CEC" w14:textId="77777777" w:rsidR="00641138" w:rsidRPr="00641138" w:rsidRDefault="00641138" w:rsidP="00641138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2FFC0916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lastRenderedPageBreak/>
        <w:t xml:space="preserve">képes felismerni, megfogalmazni és összehasonlítani különböző társadalmi és történelmi problémákat, értékrendeket, jelenségeket, folyamatokat; </w:t>
      </w:r>
    </w:p>
    <w:p w14:paraId="72F5522D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a tanult ismereteket problémaközpontúan tudja rendezni, </w:t>
      </w:r>
    </w:p>
    <w:p w14:paraId="485E8999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hipotéziseket alkot történelmi személyek, társadalmi csoportok és intézmények viselkedésének mozgatórugóiról;</w:t>
      </w:r>
    </w:p>
    <w:p w14:paraId="6DD19928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 kérdéseket fogalmaz meg történelmi folyamatok, jelenségek és események feltételeiről, okairól és következményeiről;</w:t>
      </w:r>
    </w:p>
    <w:p w14:paraId="1CED86EC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 véleményt tud alkotni történelmi eseményekről, folyamatokról, jelenségekről és személyekről;</w:t>
      </w:r>
    </w:p>
    <w:p w14:paraId="5F5DDB15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képes különböző élethelyzetek, magatartásformák megfigyelése által következtetések levonására, erkölcsi kérdéseket is felvető történelmi helyzetek felismerésére és megítélésére; </w:t>
      </w:r>
    </w:p>
    <w:p w14:paraId="2EAA9C2E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változás és a fejlődés fogalma közötti különbséget ismerve képes felismerni és bemutatni azokat azonos korszakon belül, vagy azokon átívelően;</w:t>
      </w:r>
    </w:p>
    <w:p w14:paraId="62366B99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összevetni, csoportosítani és súlyozni az egyes történelmi folyamatok, jelenségek, események okait, következményeit, és ítéletet alkotni azokról, valamint a benne résztvevők szándékairól;</w:t>
      </w:r>
    </w:p>
    <w:p w14:paraId="5CCAB315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 különböző, egymáshoz hasonló történeti helyzeteket, folyamatokat, jelenségeket;</w:t>
      </w:r>
    </w:p>
    <w:p w14:paraId="6745190C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felismerni konkrét történelmi helyzetekben, jelenségekben és folyamatokban valamely általános szabályszerűség érvényesülését;</w:t>
      </w:r>
    </w:p>
    <w:p w14:paraId="60DEDB31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összehasonlítja és kritikusan értékeli az egyes történelmi folyamatokkal, eseményekkel és személyekkel kapcsolatos eltérő álláspontokat;</w:t>
      </w:r>
    </w:p>
    <w:p w14:paraId="608BCDFA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feltevéseket fogalmaz meg, azok mellett érveket gyűjt, illetve mérlegeli az ellenérveket;</w:t>
      </w:r>
    </w:p>
    <w:p w14:paraId="6E69CE3A" w14:textId="618B46EB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felismeri, hogy a jelen társadalmi, gazdasági, politikai és kulturális viszonyai a múltbeli események, tényezők következményeiként alakultak ki.</w:t>
      </w:r>
    </w:p>
    <w:p w14:paraId="372C814F" w14:textId="4DD9D019" w:rsidR="00641138" w:rsidRPr="00641138" w:rsidRDefault="00641138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3F223584" w14:textId="77777777" w:rsidR="00641138" w:rsidRPr="00641138" w:rsidRDefault="00641138" w:rsidP="00641138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BE604" w14:textId="77777777" w:rsidR="00641138" w:rsidRPr="00641138" w:rsidRDefault="00641138" w:rsidP="006411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Tantárgyi struktúra és óraszámok</w:t>
      </w:r>
    </w:p>
    <w:p w14:paraId="2C63F1DC" w14:textId="77777777" w:rsidR="00641138" w:rsidRPr="00641138" w:rsidRDefault="00641138" w:rsidP="006411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43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4"/>
        <w:gridCol w:w="918"/>
        <w:gridCol w:w="918"/>
        <w:gridCol w:w="918"/>
        <w:gridCol w:w="938"/>
        <w:gridCol w:w="77"/>
      </w:tblGrid>
      <w:tr w:rsidR="00641138" w:rsidRPr="00641138" w14:paraId="3699BA49" w14:textId="77777777" w:rsidTr="00641138">
        <w:trPr>
          <w:trHeight w:val="630"/>
        </w:trPr>
        <w:tc>
          <w:tcPr>
            <w:tcW w:w="74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24690" w14:textId="265119A0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Óraterv a kerettantervekhez, 9–12. évfolyam, gimnázium</w:t>
            </w:r>
          </w:p>
        </w:tc>
      </w:tr>
      <w:tr w:rsidR="00641138" w:rsidRPr="00641138" w14:paraId="55186455" w14:textId="77777777" w:rsidTr="00641138">
        <w:trPr>
          <w:gridAfter w:val="1"/>
          <w:wAfter w:w="77" w:type="dxa"/>
          <w:trHeight w:val="525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8C504C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Tantárgyak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E878C1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D4767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58F23E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 évf.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1F45D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 évf.</w:t>
            </w:r>
          </w:p>
        </w:tc>
      </w:tr>
      <w:tr w:rsidR="00641138" w:rsidRPr="00641138" w14:paraId="3E87671E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3CDF4D6" w14:textId="77777777" w:rsidR="00641138" w:rsidRPr="00641138" w:rsidRDefault="00641138" w:rsidP="004606D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 heti óraszáma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78DC91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B289BC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5AA9B8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DC910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41138" w:rsidRPr="00641138" w14:paraId="42BB4CBD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B8BD0EC" w14:textId="77777777" w:rsidR="00641138" w:rsidRPr="00641138" w:rsidRDefault="00641138" w:rsidP="004606D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Emelt óraszámú képzés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1799CC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73EB99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220C4F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F0BFA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</w:p>
        </w:tc>
      </w:tr>
      <w:tr w:rsidR="00641138" w:rsidRPr="00641138" w14:paraId="6A494AF6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14:paraId="267BBD1D" w14:textId="77777777" w:rsidR="00641138" w:rsidRPr="00641138" w:rsidRDefault="00641138" w:rsidP="004606D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 éves óraszáma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176C875B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39917EFB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1DC1439E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14:paraId="1A4BD579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  <w:tr w:rsidR="00641138" w:rsidRPr="00641138" w14:paraId="7D089CD6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14:paraId="18CDAE90" w14:textId="77777777" w:rsidR="00641138" w:rsidRPr="00641138" w:rsidRDefault="00641138" w:rsidP="004606D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Emelt óraszámú képzés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6086EB6C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33027A22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01143369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180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14:paraId="7F04FA70" w14:textId="77777777" w:rsidR="00641138" w:rsidRPr="00641138" w:rsidRDefault="00641138" w:rsidP="004606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155</w:t>
            </w:r>
          </w:p>
        </w:tc>
      </w:tr>
    </w:tbl>
    <w:p w14:paraId="4E75B6C0" w14:textId="77777777" w:rsidR="00641138" w:rsidRPr="00641138" w:rsidRDefault="00641138" w:rsidP="00641138">
      <w:pPr>
        <w:pStyle w:val="Felsorols1"/>
        <w:numPr>
          <w:ilvl w:val="0"/>
          <w:numId w:val="0"/>
        </w:numPr>
      </w:pPr>
    </w:p>
    <w:p w14:paraId="38113AC1" w14:textId="5A19F76F" w:rsidR="00641138" w:rsidRDefault="00641138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Az óraszámok tartalmazzák az ún. mélységi témákra fordított többletóraszámot is (ezek részleteit lásd az egyes évfolyamoknál).</w:t>
      </w:r>
    </w:p>
    <w:p w14:paraId="3136561C" w14:textId="3A83ECAB" w:rsidR="001D2567" w:rsidRDefault="001D2567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21B2A58" w14:textId="77777777" w:rsidR="00C058CA" w:rsidRDefault="00C058CA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BEE89E6" w14:textId="77777777" w:rsidR="004A55DC" w:rsidRPr="008B7778" w:rsidRDefault="004A55DC" w:rsidP="004A55D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778">
        <w:rPr>
          <w:rFonts w:ascii="Times New Roman" w:hAnsi="Times New Roman" w:cs="Times New Roman"/>
          <w:b/>
          <w:sz w:val="24"/>
          <w:szCs w:val="24"/>
        </w:rPr>
        <w:t>TÖRTÉNELEM HELYI TANTERV</w:t>
      </w:r>
    </w:p>
    <w:p w14:paraId="592CEF81" w14:textId="77777777" w:rsidR="004A55DC" w:rsidRDefault="004A55DC" w:rsidP="004A55DC">
      <w:pPr>
        <w:keepNext/>
        <w:keepLines/>
        <w:spacing w:before="480" w:after="240" w:line="36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8B7778">
        <w:rPr>
          <w:rFonts w:ascii="Times New Roman" w:eastAsia="Cambria" w:hAnsi="Times New Roman" w:cs="Times New Roman"/>
          <w:b/>
          <w:sz w:val="24"/>
          <w:szCs w:val="24"/>
        </w:rPr>
        <w:t>9–10. évfolyam</w:t>
      </w:r>
    </w:p>
    <w:p w14:paraId="2BED157C" w14:textId="77777777" w:rsidR="004A55DC" w:rsidRDefault="004A55DC" w:rsidP="004A55DC">
      <w:pPr>
        <w:keepNext/>
        <w:keepLines/>
        <w:spacing w:before="480" w:after="240" w:line="36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 xml:space="preserve">alap óraszám </w:t>
      </w:r>
    </w:p>
    <w:p w14:paraId="415E05EC" w14:textId="77777777" w:rsidR="004A55DC" w:rsidRDefault="004A55DC" w:rsidP="004A55DC">
      <w:pPr>
        <w:spacing w:line="360" w:lineRule="auto"/>
        <w:rPr>
          <w:bCs/>
        </w:rPr>
      </w:pPr>
      <w:r>
        <w:rPr>
          <w:bCs/>
        </w:rPr>
        <w:t>Készült a NAT 2020 -hoz illeszkedő tartalmi szabályozók alapján:</w:t>
      </w:r>
    </w:p>
    <w:p w14:paraId="4F15FA56" w14:textId="77777777" w:rsidR="004A55DC" w:rsidRPr="008B7778" w:rsidRDefault="004A55DC" w:rsidP="004A55DC">
      <w:pPr>
        <w:pStyle w:val="Cmsor1"/>
        <w:spacing w:before="270" w:beforeAutospacing="0" w:after="210" w:afterAutospacing="0"/>
        <w:rPr>
          <w:b w:val="0"/>
          <w:color w:val="000000"/>
          <w:sz w:val="24"/>
          <w:szCs w:val="24"/>
        </w:rPr>
      </w:pPr>
      <w:r w:rsidRPr="008B7778">
        <w:rPr>
          <w:b w:val="0"/>
          <w:color w:val="000000"/>
          <w:sz w:val="24"/>
          <w:szCs w:val="24"/>
        </w:rPr>
        <w:t>Kerettanterv a gimnáziumok 9–12. évfolyama számára</w:t>
      </w:r>
      <w:r>
        <w:rPr>
          <w:b w:val="0"/>
          <w:color w:val="000000"/>
          <w:sz w:val="24"/>
          <w:szCs w:val="24"/>
        </w:rPr>
        <w:t>: történelem</w:t>
      </w:r>
    </w:p>
    <w:p w14:paraId="193199A6" w14:textId="77777777" w:rsidR="004A55DC" w:rsidRDefault="004A55DC" w:rsidP="004A55DC">
      <w:pPr>
        <w:spacing w:line="360" w:lineRule="auto"/>
        <w:rPr>
          <w:bCs/>
        </w:rPr>
      </w:pPr>
    </w:p>
    <w:p w14:paraId="1EE03811" w14:textId="77777777" w:rsidR="004A55DC" w:rsidRPr="008B7778" w:rsidRDefault="004A55DC" w:rsidP="004A55DC">
      <w:pPr>
        <w:keepNext/>
        <w:keepLines/>
        <w:spacing w:before="480" w:after="24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ÓRAKERET:</w:t>
      </w:r>
    </w:p>
    <w:tbl>
      <w:tblPr>
        <w:tblW w:w="564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3"/>
        <w:gridCol w:w="992"/>
        <w:gridCol w:w="992"/>
      </w:tblGrid>
      <w:tr w:rsidR="004A55DC" w:rsidRPr="008B7778" w14:paraId="0AE9B142" w14:textId="77777777" w:rsidTr="004606DB">
        <w:trPr>
          <w:trHeight w:val="315"/>
          <w:jc w:val="center"/>
        </w:trPr>
        <w:tc>
          <w:tcPr>
            <w:tcW w:w="3663" w:type="dxa"/>
            <w:shd w:val="clear" w:color="auto" w:fill="auto"/>
            <w:vAlign w:val="center"/>
          </w:tcPr>
          <w:p w14:paraId="1AD3B7F3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Tantárgy</w:t>
            </w:r>
          </w:p>
        </w:tc>
        <w:tc>
          <w:tcPr>
            <w:tcW w:w="992" w:type="dxa"/>
          </w:tcPr>
          <w:p w14:paraId="47449B9A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 évf.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E1230DF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évf.</w:t>
            </w:r>
          </w:p>
        </w:tc>
      </w:tr>
      <w:tr w:rsidR="004A55DC" w:rsidRPr="008B7778" w14:paraId="21FADCFB" w14:textId="77777777" w:rsidTr="004606DB">
        <w:trPr>
          <w:trHeight w:val="300"/>
          <w:jc w:val="center"/>
        </w:trPr>
        <w:tc>
          <w:tcPr>
            <w:tcW w:w="3663" w:type="dxa"/>
            <w:shd w:val="clear" w:color="auto" w:fill="auto"/>
            <w:vAlign w:val="bottom"/>
          </w:tcPr>
          <w:p w14:paraId="4241E713" w14:textId="77777777" w:rsidR="004A55DC" w:rsidRPr="008B7778" w:rsidRDefault="004A55DC" w:rsidP="004606D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</w:t>
            </w:r>
          </w:p>
          <w:p w14:paraId="754AA348" w14:textId="77777777" w:rsidR="004A55DC" w:rsidRPr="008B7778" w:rsidRDefault="004A55DC" w:rsidP="004606D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heti óraszám</w:t>
            </w:r>
          </w:p>
        </w:tc>
        <w:tc>
          <w:tcPr>
            <w:tcW w:w="992" w:type="dxa"/>
          </w:tcPr>
          <w:p w14:paraId="4B670A20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FC48F6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87EF51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F4CA1F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55DC" w:rsidRPr="008B7778" w14:paraId="026945B5" w14:textId="77777777" w:rsidTr="004606DB">
        <w:trPr>
          <w:trHeight w:val="300"/>
          <w:jc w:val="center"/>
        </w:trPr>
        <w:tc>
          <w:tcPr>
            <w:tcW w:w="3663" w:type="dxa"/>
            <w:shd w:val="clear" w:color="auto" w:fill="auto"/>
            <w:vAlign w:val="bottom"/>
          </w:tcPr>
          <w:p w14:paraId="2FFC5B3B" w14:textId="77777777" w:rsidR="004A55DC" w:rsidRPr="008B7778" w:rsidRDefault="004A55DC" w:rsidP="004606D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éves óraszám</w:t>
            </w:r>
          </w:p>
        </w:tc>
        <w:tc>
          <w:tcPr>
            <w:tcW w:w="992" w:type="dxa"/>
          </w:tcPr>
          <w:p w14:paraId="7F44BC4C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F8B5F6" w14:textId="77777777" w:rsidR="004A55DC" w:rsidRPr="008B7778" w:rsidRDefault="004A55DC" w:rsidP="004606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</w:tbl>
    <w:p w14:paraId="1BA3F218" w14:textId="77777777" w:rsidR="004A55DC" w:rsidRPr="008B7778" w:rsidRDefault="004A55DC" w:rsidP="004A55DC">
      <w:pPr>
        <w:keepNext/>
        <w:keepLines/>
        <w:spacing w:before="480" w:after="24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p w14:paraId="7B8B452E" w14:textId="77777777" w:rsidR="004A55DC" w:rsidRPr="008B7778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középiskola első két évfolyamának témakörei az ókortól a 19. század közepéig ölelik fel a magyar és egyetemes történelem fontosabb folyamatait, jelenségeit, eseményeit, illetve az ehhez kapcsolódó tanulási eredményeket és fejlesztési feladatokat. A magyar és európai identitásunk alapját képező civilizációkhoz, korszakokhoz, történelmi eseményekhez tartozó témakörök az általános iskola után ismét előkerülnek, ám új megközelítéssel és bővülő ta</w:t>
      </w:r>
      <w:r>
        <w:rPr>
          <w:rFonts w:ascii="Times New Roman" w:hAnsi="Times New Roman" w:cs="Times New Roman"/>
          <w:color w:val="000000"/>
          <w:sz w:val="24"/>
          <w:szCs w:val="24"/>
        </w:rPr>
        <w:t>rtalommal. E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lőtérbe kerül a politikai, társadalmi, gazdasági és kultúrtörténeti megközelítés, a hangsúly a korszakok gazdasági változásaira, társadalmi szerkezetére, politikai modelljeire és világképére helyeződik.</w:t>
      </w:r>
    </w:p>
    <w:p w14:paraId="28E9EAFA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lastRenderedPageBreak/>
        <w:t>Az egyetemes és a magyar történeti témák általában külön témakörökbe szerveződnek, mivel előbbiek jobbára tematikus, utóbbiak pedig tematikus és eseménytörténeti jellegűek. A magyar történelem eseményei és folyamatai az egyetemes történelem által felrajzolt háttér előtt, nemzetközi összefüggésekbe ágyazva jelennek meg.</w:t>
      </w:r>
    </w:p>
    <w:p w14:paraId="30E836A3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A strukturáltabb szempontok és bővebb ismeretek mellett az egyes témák feldolgozási módja is változik. A szemléletes megjelenítés és a történetek tanítása mellett egyre nagyobb szerepet kapnak az önállóan végzett információszerző és –feldolgozó tevékenységek, a forrásokkal végzett különböző műveletek és a problémaközpontú tárgyalási mód.</w:t>
      </w:r>
    </w:p>
    <w:p w14:paraId="5784DF6F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Fejlesztési területekhez kapcsolódó tanulási eredmények (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lásd </w:t>
      </w: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Általános követelmények)</w:t>
      </w:r>
    </w:p>
    <w:p w14:paraId="1F7C8576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b/>
          <w:smallCaps/>
          <w:sz w:val="24"/>
          <w:szCs w:val="24"/>
        </w:rPr>
        <w:t>Történelmi ismeretek</w:t>
      </w:r>
    </w:p>
    <w:p w14:paraId="0718B512" w14:textId="77777777" w:rsidR="004A55DC" w:rsidRPr="008B7778" w:rsidRDefault="004A55DC" w:rsidP="004A55DC">
      <w:pPr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A nevelési-oktatási szakasz végére a tanuló:</w:t>
      </w:r>
    </w:p>
    <w:p w14:paraId="59E725AA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az ókori civilizációk legfontosabb jellemzőit, valamint az athéni demokrácia és a római állam működését, hatásukat az európai civilizációra;</w:t>
      </w:r>
    </w:p>
    <w:p w14:paraId="139CD875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felidézi a monoteista vallások kialakulását, legfontosabb jellemzőiket, tanításaik főbb elemeit, és bemutatja terjedésüket;</w:t>
      </w:r>
    </w:p>
    <w:p w14:paraId="0328B0FD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bemutatja a keresztény vallás civilizációformáló hatását, a középkori egyházat, valamint a reformáció és a katolikus megújulás folyamatát és kulturális hatásait; érvel a vallási türelem, illetve a vallásszabadság mellett;</w:t>
      </w:r>
    </w:p>
    <w:p w14:paraId="4B1A7B07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képes felidézni a középkor gazdasági és kulturális jellemzőit, világképét, meghatározó birodalmait, és bemutatni a rendi társadalmat;</w:t>
      </w:r>
    </w:p>
    <w:p w14:paraId="51EEA053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 magyar nép őstörténetére és a honfoglalásra vonatkozó tudományos elképzeléseket és tényeket, tisztában van legfőbb vitatott kérdéseivel, a különböző tudományterületek kutatásainak főbb eredményeivel;</w:t>
      </w:r>
    </w:p>
    <w:p w14:paraId="4A896665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értékeli az államalapítás, valamint a kereszténység felvételének jelentőségét;</w:t>
      </w:r>
    </w:p>
    <w:p w14:paraId="142A0D28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felidézi a középkori magyar állam történetének fordulópontjait, legfontosabb uralkodóink tetteit;</w:t>
      </w:r>
    </w:p>
    <w:p w14:paraId="2C47708E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a magyarság törökellenes küzdelmeit, azok fordulópontjait és hőseit; felismeri, hogy a magyar és az európai történelem alakulását meghatározóan befolyásolta a török megszállás;</w:t>
      </w:r>
    </w:p>
    <w:p w14:paraId="4BB5B3D4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be tudja mutatni a kora újkor fő gazdasági és társadalmi folyamatait, ismeri a felvilágosodás eszméit, illetve azok kulturális és politikai hatását, valamint véleményt formál a francia forradalom európai hatásáról;</w:t>
      </w:r>
    </w:p>
    <w:p w14:paraId="14C0A75B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összefüggéseiben és folyamatában fel tudja idézni, miként hatott a magyar történelemre a Habsburg Birodalomhoz való tartozás, bemutatja az együttműködés és konfrontáció megnyilvánulásait, a függetlenségi törekvéseket és értékeli a Rákóczi-szabadságharc jelentőségét;</w:t>
      </w:r>
    </w:p>
    <w:p w14:paraId="3DE111A5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ismeri és értékeli a magyar nemzetnek a polgári átalakulás és nemzeti függetlenség elérésére tett erőfeszítéseit a reformkor és az 1848–1849-es forradalom és szabadságharc időszakában; a kor kiemelkedő magyar politikusait és azok nézeteit;</w:t>
      </w:r>
    </w:p>
    <w:p w14:paraId="7E6EBAA2" w14:textId="77777777" w:rsidR="004A55DC" w:rsidRPr="008B7778" w:rsidRDefault="004A55DC" w:rsidP="004A55DC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fel tudja idézni az ipari forradalom szakaszait, illetve azok gazdasági, társadalmi, kulturális és politikai hatásait; képes bemutatni a modern polgári társadalom és állam jellemzőit és a 19. század főbb politikai eszméit, valamint felismeri a hasonlóságot és különbséget azok mai formái között.</w:t>
      </w:r>
    </w:p>
    <w:p w14:paraId="78FAD4EE" w14:textId="77777777" w:rsidR="004A55DC" w:rsidRDefault="004A55DC" w:rsidP="004A55DC">
      <w:pPr>
        <w:spacing w:after="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75535">
        <w:rPr>
          <w:rFonts w:ascii="Times New Roman" w:eastAsia="Cambria" w:hAnsi="Times New Roman" w:cs="Times New Roman"/>
          <w:b/>
          <w:sz w:val="24"/>
          <w:szCs w:val="24"/>
        </w:rPr>
        <w:t>TÉMAKÖRÖK</w:t>
      </w:r>
    </w:p>
    <w:p w14:paraId="49C7A6DF" w14:textId="77777777" w:rsidR="004A55DC" w:rsidRPr="00475535" w:rsidRDefault="004A55DC" w:rsidP="004A55DC">
      <w:pPr>
        <w:spacing w:after="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4A55DC" w:rsidRPr="00475535" w14:paraId="4CEC49B9" w14:textId="77777777" w:rsidTr="004606DB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98EF5" w14:textId="77777777" w:rsidR="004A55DC" w:rsidRPr="00475535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E0D99" w14:textId="77777777" w:rsidR="004A55DC" w:rsidRPr="00475535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</w:t>
            </w: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raszám</w:t>
            </w:r>
          </w:p>
        </w:tc>
      </w:tr>
      <w:tr w:rsidR="004A55DC" w:rsidRPr="008B7778" w14:paraId="1C8769B1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51F51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Civilizáció és államszervezet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F297C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4A55DC" w:rsidRPr="008B7778" w14:paraId="2633620A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E7782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Vallások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B5F4B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55DC" w:rsidRPr="008B7778" w14:paraId="4AB8165C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4F067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Hódító birodalmak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75FEF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48DB80DC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EACA7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középkori Európa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2455A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48062DD0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EB58B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magyar nép eredete és az Árpád-kor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CB7D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04F228D6" w14:textId="77777777" w:rsidTr="004606DB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84F44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középkori Magyar Királyság fénykora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5C137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A55DC" w:rsidRPr="008B7778" w14:paraId="7B2DDD0B" w14:textId="77777777" w:rsidTr="004606DB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542A7" w14:textId="77777777" w:rsidR="004A55DC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Két mélységelvű téma: (helytörténet, iskolatörténet)</w:t>
            </w:r>
          </w:p>
          <w:p w14:paraId="1FAAE141" w14:textId="77777777" w:rsidR="004A55DC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Politeizmus és monoteizmus: a zsidó vallás</w:t>
            </w:r>
          </w:p>
          <w:p w14:paraId="79903342" w14:textId="77777777" w:rsidR="004A55DC" w:rsidRPr="008B7778" w:rsidRDefault="004A55DC" w:rsidP="00460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Magyar állam és társadalom a XII-XIII. században: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Béla uralkodása.</w:t>
            </w:r>
          </w:p>
          <w:p w14:paraId="2C0B511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34276" w14:textId="77777777" w:rsidR="004A55DC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997E9" w14:textId="77777777" w:rsidR="004A55DC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F95A6D4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5DC" w:rsidRPr="008B7778" w14:paraId="63BBB8F6" w14:textId="77777777" w:rsidTr="004606DB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5DA8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évfolyam: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CECF9" w14:textId="77777777" w:rsidR="004A55DC" w:rsidRPr="00096ABA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AB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4A55DC" w:rsidRPr="008B7778" w14:paraId="2A0E906A" w14:textId="77777777" w:rsidTr="004606DB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3B18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Év eleji rendszerező ismétlés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E3AB3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55DC" w:rsidRPr="008B7778" w14:paraId="69BC2838" w14:textId="77777777" w:rsidTr="004606DB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6EC81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kora újkor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BDAF7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5DC" w:rsidRPr="008B7778" w14:paraId="3D6CAC50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FDB29" w14:textId="77777777" w:rsidR="004A55DC" w:rsidRPr="008B7778" w:rsidRDefault="004A55DC" w:rsidP="004606DB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török hódoltság kora Magyarországon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7A688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6EF4C0B9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4B0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felvilágosodás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672B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A55DC" w:rsidRPr="008B7778" w14:paraId="5E9CC78E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26CD2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Magyarország a 18.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5989F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0E02664D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06A7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Új eszmék és az iparosodás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1A6A3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55DC" w:rsidRPr="008B7778" w14:paraId="1933965A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5C7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reformkor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6CF17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55DC" w:rsidRPr="008B7778" w14:paraId="38E09662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BAADF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7255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5DC" w:rsidRPr="008B7778" w14:paraId="2D8F1F21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5F948" w14:textId="77777777" w:rsidR="004A55DC" w:rsidRDefault="004A55DC" w:rsidP="004606DB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A</w:t>
            </w:r>
            <w:r w:rsidRPr="008B777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két mélységelvű téma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 (helytörténet)</w:t>
            </w:r>
          </w:p>
          <w:p w14:paraId="6969042A" w14:textId="77777777" w:rsidR="004A55DC" w:rsidRDefault="004A55DC" w:rsidP="004606DB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A reformáció </w:t>
            </w:r>
          </w:p>
          <w:p w14:paraId="7CD1A442" w14:textId="77777777" w:rsidR="004A55DC" w:rsidRPr="008B7778" w:rsidRDefault="004A55DC" w:rsidP="004606DB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Benépesülés a XVIII.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7727D" w14:textId="77777777" w:rsidR="004A55DC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14:paraId="7A0FD849" w14:textId="77777777" w:rsidR="004A55DC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  <w:p w14:paraId="4CE94F2C" w14:textId="77777777" w:rsidR="004A55DC" w:rsidRPr="00871CC5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</w:tr>
      <w:tr w:rsidR="004A55DC" w:rsidRPr="008B7778" w14:paraId="51FEFC4F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A0E27" w14:textId="77777777" w:rsidR="004A55DC" w:rsidRDefault="004A55DC" w:rsidP="004606DB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Év végi rendszerező ismétlés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DCDDA" w14:textId="77777777" w:rsidR="004A55DC" w:rsidRPr="00871CC5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4A55DC" w:rsidRPr="008B7778" w14:paraId="282F051D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253EB" w14:textId="77777777" w:rsidR="004A55DC" w:rsidRDefault="004A55DC" w:rsidP="004606DB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10. évfolyam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A2374" w14:textId="77777777" w:rsidR="004A55DC" w:rsidRPr="00871CC5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color w:val="FF0000"/>
                <w:sz w:val="24"/>
                <w:szCs w:val="24"/>
              </w:rPr>
            </w:pPr>
            <w:r w:rsidRPr="00871CC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4A55DC" w:rsidRPr="008B7778" w14:paraId="73F0E392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3F98F" w14:textId="77777777" w:rsidR="004A55DC" w:rsidRPr="008B7778" w:rsidRDefault="004A55DC" w:rsidP="004606DB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75535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9BC7C" w14:textId="77777777" w:rsidR="004A55DC" w:rsidRPr="00475535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</w:tbl>
    <w:p w14:paraId="7B57420F" w14:textId="77777777" w:rsidR="004A55DC" w:rsidRPr="008B7778" w:rsidRDefault="004A55DC" w:rsidP="004A5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sz w:val="24"/>
          <w:szCs w:val="24"/>
        </w:rPr>
        <w:t>Megjegyzések: A szaggatott vonal az évfolyamok közötti határokat jelzi.</w:t>
      </w:r>
    </w:p>
    <w:p w14:paraId="5D8E3A8D" w14:textId="77777777" w:rsidR="004A55DC" w:rsidRPr="008B7778" w:rsidRDefault="004A55DC" w:rsidP="004A55DC">
      <w:pPr>
        <w:spacing w:line="360" w:lineRule="auto"/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14:paraId="34690BDD" w14:textId="77777777" w:rsidR="004A55DC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>
        <w:rPr>
          <w:rFonts w:ascii="Times New Roman" w:eastAsia="Cambria" w:hAnsi="Times New Roman" w:cs="Times New Roman"/>
          <w:b/>
          <w:smallCaps/>
          <w:sz w:val="28"/>
          <w:szCs w:val="28"/>
        </w:rPr>
        <w:t>9. évfolyam</w:t>
      </w:r>
    </w:p>
    <w:p w14:paraId="3CF8F28E" w14:textId="77777777" w:rsidR="004A55DC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8"/>
          <w:szCs w:val="28"/>
        </w:rPr>
      </w:pPr>
    </w:p>
    <w:p w14:paraId="357E0030" w14:textId="77777777" w:rsidR="004A55DC" w:rsidRPr="00086B75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086B75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086B75">
        <w:rPr>
          <w:rFonts w:ascii="Times New Roman" w:eastAsia="Cambria" w:hAnsi="Times New Roman" w:cs="Times New Roman"/>
          <w:b/>
          <w:sz w:val="28"/>
          <w:szCs w:val="28"/>
        </w:rPr>
        <w:t>: Civilizáció és államszervezet az ókorban</w:t>
      </w:r>
    </w:p>
    <w:p w14:paraId="3DD9F9AB" w14:textId="77777777" w:rsidR="004A55DC" w:rsidRPr="00086B75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086B75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086B75">
        <w:rPr>
          <w:rFonts w:ascii="Times New Roman" w:hAnsi="Times New Roman" w:cs="Times New Roman"/>
          <w:sz w:val="24"/>
          <w:szCs w:val="24"/>
        </w:rPr>
        <w:t xml:space="preserve"> </w:t>
      </w:r>
      <w:r w:rsidRPr="00086B75">
        <w:rPr>
          <w:rFonts w:ascii="Times New Roman" w:eastAsia="Cambria" w:hAnsi="Times New Roman" w:cs="Times New Roman"/>
          <w:b/>
          <w:sz w:val="24"/>
          <w:szCs w:val="24"/>
        </w:rPr>
        <w:t>13 óra</w:t>
      </w:r>
    </w:p>
    <w:p w14:paraId="6E4BF2DB" w14:textId="77777777" w:rsidR="004A55DC" w:rsidRPr="00086B75" w:rsidRDefault="004A55DC" w:rsidP="004A55DC">
      <w:pPr>
        <w:spacing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086B75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410"/>
        <w:gridCol w:w="2693"/>
        <w:gridCol w:w="2551"/>
      </w:tblGrid>
      <w:tr w:rsidR="004A55DC" w:rsidRPr="00086B75" w14:paraId="7CB64C7C" w14:textId="77777777" w:rsidTr="004606DB">
        <w:tc>
          <w:tcPr>
            <w:tcW w:w="9180" w:type="dxa"/>
            <w:gridSpan w:val="4"/>
          </w:tcPr>
          <w:p w14:paraId="72B09E50" w14:textId="77777777" w:rsidR="004A55DC" w:rsidRPr="00086B75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086B75" w14:paraId="7E17E8DC" w14:textId="77777777" w:rsidTr="004606DB">
        <w:tc>
          <w:tcPr>
            <w:tcW w:w="1526" w:type="dxa"/>
          </w:tcPr>
          <w:p w14:paraId="78A120C3" w14:textId="77777777" w:rsidR="004A55DC" w:rsidRPr="00086B75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14:paraId="5872D273" w14:textId="77777777" w:rsidR="004A55DC" w:rsidRPr="00086B75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693" w:type="dxa"/>
          </w:tcPr>
          <w:p w14:paraId="48005820" w14:textId="77777777" w:rsidR="004A55DC" w:rsidRPr="00086B75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50418F01" w14:textId="77777777" w:rsidR="004A55DC" w:rsidRPr="00086B75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B75">
              <w:rPr>
                <w:rFonts w:ascii="Times New Roman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1CA470B7" w14:textId="77777777" w:rsidTr="004606DB">
        <w:tc>
          <w:tcPr>
            <w:tcW w:w="1526" w:type="dxa"/>
          </w:tcPr>
          <w:p w14:paraId="764D3568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Közel-Kelet civilizációi</w:t>
            </w:r>
          </w:p>
        </w:tc>
        <w:tc>
          <w:tcPr>
            <w:tcW w:w="2410" w:type="dxa"/>
          </w:tcPr>
          <w:p w14:paraId="0B06CFCB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állam működése az Óbabiloni Birodalom példáján.</w:t>
            </w:r>
          </w:p>
          <w:p w14:paraId="1F5E5FB6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Tudomány.</w:t>
            </w:r>
          </w:p>
          <w:p w14:paraId="028A8F1B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pénz megjelenése.</w:t>
            </w:r>
          </w:p>
        </w:tc>
        <w:tc>
          <w:tcPr>
            <w:tcW w:w="2693" w:type="dxa"/>
            <w:vMerge w:val="restart"/>
          </w:tcPr>
          <w:p w14:paraId="18A0A4F3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öntözéses földművelés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fáraó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piramis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hieroglifa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ékírás, múmia, Akropolisz, filozófia,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jósda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olümpiai játékok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városállam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/polisz, arisztokrácia, démosz,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demokrácia,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népgyűlés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sztratégosz, cserépszavazás,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rabszolga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patrícius, plebejus, consul, senatus, dictator, néptribunus, császár,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amfiteátrum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gladiátor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provincia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légió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limes, polgárjog.</w:t>
            </w:r>
          </w:p>
          <w:p w14:paraId="65E4C33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421E3A8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Személyek: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Hammurapi, Kleiszthenész,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Periklész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Platón, Arisztotelész, Hérodotosz,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Nagy Sándor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Julius Caesar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Augustus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7733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7C780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3000 körül – Kr. u. 476 az ókor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776 az első feljegyzett olümpiai játékok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753 Róma alapítása a hagyomány szerint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Kr. e. 510 a köztársaság kezdete Rómában, Kr. e. 508 Kleiszthenész reformjai,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5. sz. közepe az athéni demokrácia fénykora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Kr. e. 44. Caesar halála, az ókori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Izrael – Kr. u. 70 Jeruzsálem lerombolása,</w:t>
            </w:r>
          </w:p>
          <w:p w14:paraId="0116477E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Kr. u. 395 a Római Birodalom kettéosztása.</w:t>
            </w:r>
          </w:p>
          <w:p w14:paraId="4EC16C2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5F545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Mezopotámia, Babilon,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Egyiptom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Olümpia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Athén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Alexandria,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Itália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Róma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Római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Pannónia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Aquincum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Savaria,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Jeruzsálem.</w:t>
            </w:r>
          </w:p>
        </w:tc>
        <w:tc>
          <w:tcPr>
            <w:tcW w:w="2551" w:type="dxa"/>
            <w:vMerge w:val="restart"/>
          </w:tcPr>
          <w:p w14:paraId="7D342F33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állam szerepének bemutatása Hammurapi törvényeinek elemzésén keresztül.</w:t>
            </w:r>
          </w:p>
          <w:p w14:paraId="5603B961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ókori civilizációk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jelentőségének és kulturális hatásainak felismerése.</w:t>
            </w:r>
          </w:p>
          <w:p w14:paraId="67EB8FD5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ókori civilizációk azonosítása térképen.</w:t>
            </w:r>
          </w:p>
          <w:p w14:paraId="52F9D72A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ókori civilizációk kulturális és vallási jellemzőinek bemutatása.</w:t>
            </w:r>
          </w:p>
          <w:p w14:paraId="55C0389A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különböző civilizációk közötti különbségek azonosítása.</w:t>
            </w:r>
          </w:p>
          <w:p w14:paraId="4A485DB0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Pannónia jelentősebb városainak azonosítása.</w:t>
            </w:r>
          </w:p>
          <w:p w14:paraId="553EF86F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jog alapelveinek felidézése és azonosítása.</w:t>
            </w:r>
          </w:p>
          <w:p w14:paraId="6BCDAFCF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demokrácia és a római köztársaság működésének bemutatása.</w:t>
            </w:r>
          </w:p>
          <w:p w14:paraId="4CDE9135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Periklész-kori athéni demokrácia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ellentmondásainak feltárása.</w:t>
            </w:r>
          </w:p>
          <w:p w14:paraId="11758595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demokrácia és a diktatúra összehasonlítása.</w:t>
            </w:r>
          </w:p>
          <w:p w14:paraId="64926B1C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demokrácia melletti érvek megfogalmazása.</w:t>
            </w:r>
          </w:p>
          <w:p w14:paraId="60240409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demokrácia összehasonlítása a modern demokráciával.</w:t>
            </w:r>
          </w:p>
          <w:p w14:paraId="60BBB891" w14:textId="77777777" w:rsidR="004A55DC" w:rsidRPr="008B7778" w:rsidRDefault="004A55DC" w:rsidP="004A55DC">
            <w:pPr>
              <w:numPr>
                <w:ilvl w:val="0"/>
                <w:numId w:val="1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39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Caesar diktatúrája előzményeinek, okainak feltárása.</w:t>
            </w:r>
          </w:p>
        </w:tc>
      </w:tr>
      <w:tr w:rsidR="004A55DC" w:rsidRPr="008B7778" w14:paraId="7F9EEB05" w14:textId="77777777" w:rsidTr="004606DB">
        <w:tc>
          <w:tcPr>
            <w:tcW w:w="1526" w:type="dxa"/>
          </w:tcPr>
          <w:p w14:paraId="6B84CE61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görög civilizáció</w:t>
            </w:r>
          </w:p>
        </w:tc>
        <w:tc>
          <w:tcPr>
            <w:tcW w:w="2410" w:type="dxa"/>
          </w:tcPr>
          <w:p w14:paraId="60EE5E64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görög anyagi kultúra öröksége.</w:t>
            </w:r>
          </w:p>
          <w:p w14:paraId="33A8059C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filozófia és a történetírás.</w:t>
            </w:r>
          </w:p>
          <w:p w14:paraId="4FEBFEFF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görög embereszmény.</w:t>
            </w:r>
          </w:p>
          <w:p w14:paraId="2BA267DC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hellenisztikus kultúra elterjedése.</w:t>
            </w:r>
          </w:p>
        </w:tc>
        <w:tc>
          <w:tcPr>
            <w:tcW w:w="2693" w:type="dxa"/>
            <w:vMerge/>
          </w:tcPr>
          <w:p w14:paraId="107739FE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8F87B4C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37AD7D35" w14:textId="77777777" w:rsidTr="004606DB">
        <w:tc>
          <w:tcPr>
            <w:tcW w:w="1526" w:type="dxa"/>
          </w:tcPr>
          <w:p w14:paraId="0EAB2BE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athéni demokrácia</w:t>
            </w:r>
          </w:p>
        </w:tc>
        <w:tc>
          <w:tcPr>
            <w:tcW w:w="2410" w:type="dxa"/>
          </w:tcPr>
          <w:p w14:paraId="57C03E51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Arisztokratikus köztársaság és demokrácia.</w:t>
            </w:r>
          </w:p>
          <w:p w14:paraId="05239DDE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Kleiszthenész és Periklész.</w:t>
            </w:r>
          </w:p>
          <w:p w14:paraId="426C0B77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államszervezet és működése.</w:t>
            </w:r>
          </w:p>
        </w:tc>
        <w:tc>
          <w:tcPr>
            <w:tcW w:w="2693" w:type="dxa"/>
            <w:vMerge/>
          </w:tcPr>
          <w:p w14:paraId="4600A873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24B23EA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74CAB2C1" w14:textId="77777777" w:rsidTr="004606DB">
        <w:tc>
          <w:tcPr>
            <w:tcW w:w="1526" w:type="dxa"/>
          </w:tcPr>
          <w:p w14:paraId="15A932BF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római civilizáció</w:t>
            </w:r>
          </w:p>
        </w:tc>
        <w:tc>
          <w:tcPr>
            <w:tcW w:w="2410" w:type="dxa"/>
          </w:tcPr>
          <w:p w14:paraId="170C90B9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Római városépítészet, amfiteátrumok, fürdők, vízvezetékek és utak.</w:t>
            </w:r>
          </w:p>
          <w:p w14:paraId="5818B9AF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jog néhány máig élő alapelve.</w:t>
            </w:r>
          </w:p>
          <w:p w14:paraId="47985C6B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birodalom kiterjedése és a provinciák (Pannónia).</w:t>
            </w:r>
          </w:p>
          <w:p w14:paraId="3B1E59A6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latin nyelv és írás elterjedése.</w:t>
            </w:r>
          </w:p>
        </w:tc>
        <w:tc>
          <w:tcPr>
            <w:tcW w:w="2693" w:type="dxa"/>
            <w:vMerge/>
          </w:tcPr>
          <w:p w14:paraId="16621AE9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CAF1BCF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5A875B5D" w14:textId="77777777" w:rsidTr="004606DB">
        <w:tc>
          <w:tcPr>
            <w:tcW w:w="1526" w:type="dxa"/>
          </w:tcPr>
          <w:p w14:paraId="1F389F2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római köztársaság</w:t>
            </w:r>
          </w:p>
        </w:tc>
        <w:tc>
          <w:tcPr>
            <w:tcW w:w="2410" w:type="dxa"/>
          </w:tcPr>
          <w:p w14:paraId="5A3EA3E9" w14:textId="77777777" w:rsidR="004A55DC" w:rsidRPr="008B7778" w:rsidRDefault="004A55DC" w:rsidP="004A55DC">
            <w:pPr>
              <w:numPr>
                <w:ilvl w:val="0"/>
                <w:numId w:val="155"/>
              </w:numP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vérségi, a vagyoni és a területi elv.</w:t>
            </w:r>
          </w:p>
          <w:p w14:paraId="30230E71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köztársaság államszervezete és működése.</w:t>
            </w:r>
          </w:p>
          <w:p w14:paraId="4BEDD500" w14:textId="77777777" w:rsidR="004A55DC" w:rsidRPr="008B7778" w:rsidRDefault="004A55DC" w:rsidP="004A55DC">
            <w:pPr>
              <w:numPr>
                <w:ilvl w:val="0"/>
                <w:numId w:val="1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Köztársaságból egyeduralom: Caesar és Augustus.</w:t>
            </w:r>
          </w:p>
        </w:tc>
        <w:tc>
          <w:tcPr>
            <w:tcW w:w="2693" w:type="dxa"/>
            <w:vMerge/>
          </w:tcPr>
          <w:p w14:paraId="7E113391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4F44852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C8D614" w14:textId="77777777" w:rsidR="004A55DC" w:rsidRPr="0089332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54C98831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gyűjtése a különböző civilizációk kultúrájának bemutatásához.</w:t>
      </w:r>
    </w:p>
    <w:p w14:paraId="527AB237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ókori görög tudomány kulcsfogalmait bemutató idézetek, képi források gyűjtése.</w:t>
      </w:r>
    </w:p>
    <w:p w14:paraId="4813CFD5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Információk gyűjtése egy pannóniai kulturális emlékről, régészeti feltárásról, épületről vagy építményről.</w:t>
      </w:r>
    </w:p>
    <w:p w14:paraId="3B18EEC7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Ábra készítése az athéni demokrácia és a római köztársaság működési rendjéről.</w:t>
      </w:r>
    </w:p>
    <w:p w14:paraId="468D1E50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Ókori témájú filmek / filmrészletek elemzése, értelmezése.</w:t>
      </w:r>
    </w:p>
    <w:p w14:paraId="2ED0AA9F" w14:textId="77777777" w:rsidR="004A55DC" w:rsidRPr="008B7778" w:rsidRDefault="004A55DC" w:rsidP="004A55DC">
      <w:pPr>
        <w:numPr>
          <w:ilvl w:val="0"/>
          <w:numId w:val="20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Római kori emlékek felkeresése.</w:t>
      </w:r>
    </w:p>
    <w:p w14:paraId="162E5B26" w14:textId="77777777" w:rsidR="004A55DC" w:rsidRPr="0089332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Vallások az ókorban</w:t>
      </w:r>
    </w:p>
    <w:p w14:paraId="0B6B7BED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>6 óra</w:t>
      </w:r>
    </w:p>
    <w:p w14:paraId="357DF2A3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1984"/>
        <w:gridCol w:w="2552"/>
        <w:gridCol w:w="3118"/>
      </w:tblGrid>
      <w:tr w:rsidR="004A55DC" w:rsidRPr="0089332F" w14:paraId="09DEB5B1" w14:textId="77777777" w:rsidTr="004606DB">
        <w:tc>
          <w:tcPr>
            <w:tcW w:w="9180" w:type="dxa"/>
            <w:gridSpan w:val="4"/>
          </w:tcPr>
          <w:p w14:paraId="3BD23241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332F" w14:paraId="20C74C2A" w14:textId="77777777" w:rsidTr="004606DB">
        <w:tc>
          <w:tcPr>
            <w:tcW w:w="1526" w:type="dxa"/>
          </w:tcPr>
          <w:p w14:paraId="3FED051E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1984" w:type="dxa"/>
          </w:tcPr>
          <w:p w14:paraId="02EA241F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552" w:type="dxa"/>
          </w:tcPr>
          <w:p w14:paraId="6B787307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3118" w:type="dxa"/>
          </w:tcPr>
          <w:p w14:paraId="06E1D57A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192AE409" w14:textId="77777777" w:rsidTr="004606DB">
        <w:tc>
          <w:tcPr>
            <w:tcW w:w="1526" w:type="dxa"/>
          </w:tcPr>
          <w:p w14:paraId="18C1AC7F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Politeizmus és monoteizmus</w:t>
            </w:r>
          </w:p>
        </w:tc>
        <w:tc>
          <w:tcPr>
            <w:tcW w:w="1984" w:type="dxa"/>
          </w:tcPr>
          <w:p w14:paraId="59033151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politeizmus az ókori Keleten.</w:t>
            </w:r>
          </w:p>
          <w:p w14:paraId="6A87DE91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Görög és római istenek.</w:t>
            </w:r>
          </w:p>
          <w:p w14:paraId="79726153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zsidó monoteizmus.</w:t>
            </w:r>
          </w:p>
        </w:tc>
        <w:tc>
          <w:tcPr>
            <w:tcW w:w="2552" w:type="dxa"/>
            <w:vMerge w:val="restart"/>
          </w:tcPr>
          <w:p w14:paraId="340CA8A3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politeizmus,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monoteizmus, zsidó vallás, Ószövetség/Héber Biblia, Tízparancsolat próféta, jeruzsálemi templom, diaszpóra,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Messiás,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keresztény vallás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keresztség és úrvacsora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apostol, misszió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Biblia,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Újszövetség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evangélium, püspök, zsinat.</w:t>
            </w:r>
          </w:p>
          <w:p w14:paraId="64AE35E0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A55C937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Kheopsz, Zeusz, Pallasz Athéné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Ábrahám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Mózes, Jézus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Péter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és Szent Pál apostolok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Constantinus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814F99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B872BE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keresztény időszámítás kezdete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Kr. e. és Kr. u.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), 313 a milánói rendelet, 325 a niceai zsinat.</w:t>
            </w:r>
          </w:p>
          <w:p w14:paraId="7A16CF24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8159C7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Jeruzsálem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Kánaán, Júdea, Izrael,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Palesztina,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Betlehem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14:paraId="5020CCA9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zsidó és a keresztény vallások jellemzőinek összehasonlítása.</w:t>
            </w:r>
          </w:p>
          <w:p w14:paraId="15584F28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vallások a mindennapi életre gyakorolt hatásainak megállapítása.</w:t>
            </w:r>
          </w:p>
          <w:p w14:paraId="77E16A40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zsidó-keresztény hagyományok európai kultúrára gyakorolt hatásának bemutatása.</w:t>
            </w:r>
          </w:p>
          <w:p w14:paraId="1DB60659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Bibliai történetek, személyek felidézése.</w:t>
            </w:r>
          </w:p>
          <w:p w14:paraId="6B1E49CA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kereszténység terjedésének végigkövetése térképen.</w:t>
            </w:r>
          </w:p>
          <w:p w14:paraId="0401B2D6" w14:textId="77777777" w:rsidR="004A55DC" w:rsidRPr="008B7778" w:rsidRDefault="004A55DC" w:rsidP="004A55DC">
            <w:pPr>
              <w:numPr>
                <w:ilvl w:val="0"/>
                <w:numId w:val="20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Ószövetség történelmi szereplőinek, helyszíneinek azonosítása bibliai idézetek alapján.</w:t>
            </w:r>
          </w:p>
          <w:p w14:paraId="5036774F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Jézus életével és a kereszténység terjedésével kapcsolatos filmek/ filmrészletek, regények elemzése, értelmezése.</w:t>
            </w:r>
          </w:p>
          <w:p w14:paraId="548BFB0C" w14:textId="77777777" w:rsidR="004A55DC" w:rsidRPr="008B7778" w:rsidRDefault="004A55DC" w:rsidP="004A55DC">
            <w:pPr>
              <w:numPr>
                <w:ilvl w:val="0"/>
                <w:numId w:val="2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Képzőművészeti, irodalmi és zenei alkotások gyűjtése és elemzése bibliai témákról.</w:t>
            </w:r>
          </w:p>
        </w:tc>
      </w:tr>
      <w:tr w:rsidR="004A55DC" w:rsidRPr="008B7778" w14:paraId="0CBEEDAD" w14:textId="77777777" w:rsidTr="004606DB">
        <w:tc>
          <w:tcPr>
            <w:tcW w:w="1526" w:type="dxa"/>
          </w:tcPr>
          <w:p w14:paraId="1D7AFD98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kereszténység kezdete</w:t>
            </w:r>
          </w:p>
        </w:tc>
        <w:tc>
          <w:tcPr>
            <w:tcW w:w="1984" w:type="dxa"/>
          </w:tcPr>
          <w:p w14:paraId="125F7F45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Jézus tanításai.</w:t>
            </w:r>
          </w:p>
          <w:p w14:paraId="74A245BE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páli fordulat.</w:t>
            </w:r>
          </w:p>
          <w:p w14:paraId="105A7566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Keresztény-üldözések, a kereszténység elterjedése a Római Birodalomban.</w:t>
            </w:r>
          </w:p>
          <w:p w14:paraId="795688C4" w14:textId="77777777" w:rsidR="004A55DC" w:rsidRPr="008B7778" w:rsidRDefault="004A55DC" w:rsidP="004A55DC">
            <w:pPr>
              <w:numPr>
                <w:ilvl w:val="0"/>
                <w:numId w:val="20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Szentháromság-tan.</w:t>
            </w:r>
          </w:p>
        </w:tc>
        <w:tc>
          <w:tcPr>
            <w:tcW w:w="2552" w:type="dxa"/>
            <w:vMerge/>
          </w:tcPr>
          <w:p w14:paraId="07C9C8AF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3249041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B0B415" w14:textId="77777777" w:rsidR="004A55DC" w:rsidRPr="008B7778" w:rsidRDefault="004A55DC" w:rsidP="004A55DC">
      <w:pPr>
        <w:spacing w:before="48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</w:pPr>
    </w:p>
    <w:p w14:paraId="7CF93FE0" w14:textId="77777777" w:rsidR="004A55DC" w:rsidRPr="008B7778" w:rsidRDefault="004A55DC" w:rsidP="004A55DC">
      <w:pPr>
        <w:spacing w:line="360" w:lineRule="auto"/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eastAsia="Cambria" w:hAnsi="Times New Roman" w:cs="Times New Roman"/>
          <w:b/>
          <w:smallCaps/>
          <w:color w:val="2E75B5"/>
          <w:sz w:val="24"/>
          <w:szCs w:val="24"/>
        </w:rPr>
        <w:br w:type="page"/>
      </w:r>
    </w:p>
    <w:p w14:paraId="011461B3" w14:textId="77777777" w:rsidR="004A55DC" w:rsidRPr="0089332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tevékenységek:</w:t>
      </w:r>
    </w:p>
    <w:p w14:paraId="05F4C41B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Képek, ábrázolások gyűjtése a különböző tanult vallások jellegzetes építményeiről.</w:t>
      </w:r>
    </w:p>
    <w:p w14:paraId="1A13FC81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Képzőművészeti, irodalmi és zenei alkotások gyűjtése és elemzése antik mitológiai témákról.</w:t>
      </w:r>
    </w:p>
    <w:p w14:paraId="0BCAA4C9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táblázat / tabló készítése a görög-római hitvilágról.</w:t>
      </w:r>
    </w:p>
    <w:p w14:paraId="782064E6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Ószövetség történelmi szereplőinek, helyszíneinek azonosítása bibliai idézetek alapján.</w:t>
      </w:r>
    </w:p>
    <w:p w14:paraId="0DCBD28F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Jézus életével és a kereszténység terjedésével kapcsolatos filmek/ filmrészletek, regények elemzése, értelmezése.</w:t>
      </w:r>
    </w:p>
    <w:p w14:paraId="5F597F81" w14:textId="77777777" w:rsidR="004A55DC" w:rsidRPr="008B7778" w:rsidRDefault="004A55DC" w:rsidP="004A55DC">
      <w:pPr>
        <w:numPr>
          <w:ilvl w:val="0"/>
          <w:numId w:val="20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Képzőművészeti, irodalmi és zenei alkotások gyűjtése és elemzése bibliai témákról.</w:t>
      </w:r>
    </w:p>
    <w:p w14:paraId="077D639D" w14:textId="77777777" w:rsidR="004A55DC" w:rsidRPr="0089332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Hódító birodalmak</w:t>
      </w:r>
    </w:p>
    <w:p w14:paraId="70633927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>7 óra</w:t>
      </w:r>
    </w:p>
    <w:p w14:paraId="29947312" w14:textId="77777777" w:rsidR="004A55DC" w:rsidRPr="0089332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693"/>
        <w:gridCol w:w="2410"/>
        <w:gridCol w:w="2551"/>
      </w:tblGrid>
      <w:tr w:rsidR="004A55DC" w:rsidRPr="008B7778" w14:paraId="4A2C7FD7" w14:textId="77777777" w:rsidTr="004606DB">
        <w:tc>
          <w:tcPr>
            <w:tcW w:w="9180" w:type="dxa"/>
            <w:gridSpan w:val="4"/>
          </w:tcPr>
          <w:p w14:paraId="3F0F5494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color w:val="0070C0"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332F" w14:paraId="16C1FF31" w14:textId="77777777" w:rsidTr="004606DB">
        <w:tc>
          <w:tcPr>
            <w:tcW w:w="1526" w:type="dxa"/>
          </w:tcPr>
          <w:p w14:paraId="28313F49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693" w:type="dxa"/>
          </w:tcPr>
          <w:p w14:paraId="0455A7BE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6510DDCB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5319904F" w14:textId="77777777" w:rsidR="004A55DC" w:rsidRPr="0089332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332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5E145050" w14:textId="77777777" w:rsidTr="004606DB">
        <w:tc>
          <w:tcPr>
            <w:tcW w:w="1526" w:type="dxa"/>
          </w:tcPr>
          <w:p w14:paraId="2B67C222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Egy eurázsiai birodalom: a hunok</w:t>
            </w:r>
          </w:p>
        </w:tc>
        <w:tc>
          <w:tcPr>
            <w:tcW w:w="2693" w:type="dxa"/>
          </w:tcPr>
          <w:p w14:paraId="468F6932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nomád életmód, harcmodor és államszervezés.</w:t>
            </w:r>
          </w:p>
          <w:p w14:paraId="06C36AA6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népvándorlás.</w:t>
            </w:r>
          </w:p>
          <w:p w14:paraId="11DF20B9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Hun Birodalom.</w:t>
            </w:r>
          </w:p>
          <w:p w14:paraId="37F71873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 vége Nyugaton: a Római Birodalom összeomlása.</w:t>
            </w:r>
          </w:p>
          <w:p w14:paraId="1D71B2F2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 örökösei Európa térképén.</w:t>
            </w:r>
          </w:p>
        </w:tc>
        <w:tc>
          <w:tcPr>
            <w:tcW w:w="2410" w:type="dxa"/>
            <w:vMerge w:val="restart"/>
          </w:tcPr>
          <w:p w14:paraId="2DEAA61D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népvándorlás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hunok,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ortodox,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iszlám, Korán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kalifa. </w:t>
            </w:r>
          </w:p>
          <w:p w14:paraId="1DF362D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Justinianus,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Mohamed,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Nagy Károly, I. Ottó.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D242781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F0C3F5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476 a Nyugatrómai Birodalom bukása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622 Mohamed Medinába költözése, 732 a poitiers-i csata.</w:t>
            </w:r>
          </w:p>
          <w:p w14:paraId="63E64D9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53B45B1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Hun Birodalom, Konstantinápoly, Bizánci Birodalom, Mekka, Poitiers, Frank Birodalom, Német-római Császárság.</w:t>
            </w:r>
          </w:p>
        </w:tc>
        <w:tc>
          <w:tcPr>
            <w:tcW w:w="2551" w:type="dxa"/>
            <w:vMerge w:val="restart"/>
          </w:tcPr>
          <w:p w14:paraId="1DED54BF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A népvándorlás irányainak és résztvevőinek nyomon követése térkép segítségével a Kr. u. 4–8. sz. időszakába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</w:t>
            </w:r>
          </w:p>
          <w:p w14:paraId="34D8D4C4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sztyeppei állam működésének, sajátosságainak bemutatása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673193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kora középkori Európa államalakulatainak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azonosítása térképen.</w:t>
            </w:r>
          </w:p>
          <w:p w14:paraId="7AE5D474" w14:textId="77777777" w:rsidR="004A55DC" w:rsidRPr="008B7778" w:rsidRDefault="004A55DC" w:rsidP="004A55DC">
            <w:pPr>
              <w:numPr>
                <w:ilvl w:val="0"/>
                <w:numId w:val="2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Az iszlám vallás és az arab terjeszkedés közötti összefüggések feltárás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</w:tr>
      <w:tr w:rsidR="004A55DC" w:rsidRPr="008B7778" w14:paraId="5C312621" w14:textId="77777777" w:rsidTr="004606DB">
        <w:tc>
          <w:tcPr>
            <w:tcW w:w="1526" w:type="dxa"/>
          </w:tcPr>
          <w:p w14:paraId="4C59F5BD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Arab Birodalom és az iszlám</w:t>
            </w:r>
          </w:p>
        </w:tc>
        <w:tc>
          <w:tcPr>
            <w:tcW w:w="2693" w:type="dxa"/>
          </w:tcPr>
          <w:p w14:paraId="323523FC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Mohamed tanításai és a Korán.</w:t>
            </w:r>
          </w:p>
          <w:p w14:paraId="3BB24999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iszlám kultúra jellegzetességei.</w:t>
            </w:r>
          </w:p>
          <w:p w14:paraId="41BE3E43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Arab Birodalom és az arab hódítás.</w:t>
            </w:r>
          </w:p>
          <w:p w14:paraId="3A675559" w14:textId="77777777" w:rsidR="004A55DC" w:rsidRPr="008B7778" w:rsidRDefault="004A55DC" w:rsidP="004A55DC">
            <w:pPr>
              <w:numPr>
                <w:ilvl w:val="0"/>
                <w:numId w:val="2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arab hódítás feltartóztatása Európában: Poitiers, Bizánc.</w:t>
            </w:r>
          </w:p>
        </w:tc>
        <w:tc>
          <w:tcPr>
            <w:tcW w:w="2410" w:type="dxa"/>
            <w:vMerge/>
          </w:tcPr>
          <w:p w14:paraId="29421C56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845E362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909FAB" w14:textId="77777777" w:rsidR="004A55DC" w:rsidRPr="00897B1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1B4A619A" w14:textId="77777777" w:rsidR="004A55DC" w:rsidRPr="008B7778" w:rsidRDefault="004A55DC" w:rsidP="004A55DC">
      <w:pPr>
        <w:numPr>
          <w:ilvl w:val="0"/>
          <w:numId w:val="2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Római Birodalom bukása külső és belső okainak összegyűjtése.</w:t>
      </w:r>
    </w:p>
    <w:p w14:paraId="0F8F1BCD" w14:textId="77777777" w:rsidR="004A55DC" w:rsidRPr="008B7778" w:rsidRDefault="004A55DC" w:rsidP="004A55DC">
      <w:pPr>
        <w:numPr>
          <w:ilvl w:val="0"/>
          <w:numId w:val="2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monoteista vallások (zsidó, keresztény, iszlám) összehasonlítása különböző szempontok alapján.</w:t>
      </w:r>
    </w:p>
    <w:p w14:paraId="002A4C90" w14:textId="77777777" w:rsidR="004A55DC" w:rsidRPr="008B7778" w:rsidRDefault="004A55DC" w:rsidP="004A55DC">
      <w:pPr>
        <w:numPr>
          <w:ilvl w:val="0"/>
          <w:numId w:val="2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Kiselőadás, prezentáció készítése jellegzetes iszlám vallási épületekről, szokásokról.</w:t>
      </w:r>
    </w:p>
    <w:p w14:paraId="71C7CF8E" w14:textId="77777777" w:rsidR="004A55DC" w:rsidRPr="008B7778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97270FA" w14:textId="77777777" w:rsidR="004A55DC" w:rsidRPr="00897B1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7B1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7B1F">
        <w:rPr>
          <w:rFonts w:ascii="Times New Roman" w:eastAsia="Cambria" w:hAnsi="Times New Roman" w:cs="Times New Roman"/>
          <w:b/>
          <w:sz w:val="28"/>
          <w:szCs w:val="28"/>
        </w:rPr>
        <w:t xml:space="preserve"> A középkori Európa </w:t>
      </w:r>
    </w:p>
    <w:p w14:paraId="5664E862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7B1F">
        <w:rPr>
          <w:rFonts w:ascii="Times New Roman" w:hAnsi="Times New Roman" w:cs="Times New Roman"/>
          <w:sz w:val="24"/>
          <w:szCs w:val="24"/>
        </w:rPr>
        <w:t xml:space="preserve"> 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>11 óra</w:t>
      </w:r>
    </w:p>
    <w:p w14:paraId="7833CEF7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410"/>
        <w:gridCol w:w="2693"/>
      </w:tblGrid>
      <w:tr w:rsidR="004A55DC" w:rsidRPr="00897B1F" w14:paraId="395FC548" w14:textId="77777777" w:rsidTr="004606DB">
        <w:tc>
          <w:tcPr>
            <w:tcW w:w="9180" w:type="dxa"/>
            <w:gridSpan w:val="4"/>
          </w:tcPr>
          <w:p w14:paraId="7697D1FD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7B1F" w14:paraId="27540A7D" w14:textId="77777777" w:rsidTr="004606DB">
        <w:tc>
          <w:tcPr>
            <w:tcW w:w="1668" w:type="dxa"/>
          </w:tcPr>
          <w:p w14:paraId="2A202410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09" w:type="dxa"/>
          </w:tcPr>
          <w:p w14:paraId="2E14498A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5B55F0CC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693" w:type="dxa"/>
          </w:tcPr>
          <w:p w14:paraId="0B03AEC2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40C9FD5" w14:textId="77777777" w:rsidTr="004606DB">
        <w:tc>
          <w:tcPr>
            <w:tcW w:w="1668" w:type="dxa"/>
          </w:tcPr>
          <w:p w14:paraId="5E23383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parasztság világa</w:t>
            </w:r>
          </w:p>
        </w:tc>
        <w:tc>
          <w:tcPr>
            <w:tcW w:w="2409" w:type="dxa"/>
          </w:tcPr>
          <w:p w14:paraId="0830C23F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hierarchikus világkép.</w:t>
            </w:r>
          </w:p>
          <w:p w14:paraId="51988EB4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uradalom.</w:t>
            </w:r>
          </w:p>
          <w:p w14:paraId="64A7627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jobbágyok kötelességei és jogai.</w:t>
            </w:r>
          </w:p>
          <w:p w14:paraId="047A19C0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önellátástól az árutermelésig.</w:t>
            </w:r>
          </w:p>
          <w:p w14:paraId="5B3A8109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Éhínségek, járványok, felkelések.</w:t>
            </w:r>
          </w:p>
        </w:tc>
        <w:tc>
          <w:tcPr>
            <w:tcW w:w="2410" w:type="dxa"/>
            <w:vMerge w:val="restart"/>
          </w:tcPr>
          <w:p w14:paraId="6E752F80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földesúr,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majorság,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jobbágy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robot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kiváltság, rend,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pápa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érsek, cölibátus,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szerzetes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bencés rend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ferences rend, eretnek, inkvizíció,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kolostor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katolikus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szent,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kódex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román stílus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gótikus stílus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reneszánsz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lovag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nemes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feudalizmus, hűbériség, király, rendi monarchia, keresztes hadjáratok,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polgár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céh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AC3DA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AC62F20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Benedek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VII. Gergely, Assisi Szent Ferenc, Aquinói Szent Tamás, Leonardo da Vinci,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Gutenberg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Dózsa György.</w:t>
            </w:r>
          </w:p>
          <w:p w14:paraId="700A90F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068A30E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476–1492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középkor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1054 az egyházszakadás, 1347 a nagy pestisjárvány.</w:t>
            </w:r>
          </w:p>
          <w:p w14:paraId="29444101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A7E92F0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Egyházi Állam,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Anglia, Franciaország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levantei kereskedelmi hálózat, Velence, Firenze, Hanza kereskedelmi hálózat,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Szentföld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14:paraId="24D7D748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középkor társadalmi, gazdasági, vallási és kulturális jellemzőinek bemutatása.</w:t>
            </w:r>
          </w:p>
          <w:p w14:paraId="076AB3AF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társadalmi csoportok közötti jogi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különbségek azonosítása.</w:t>
            </w:r>
          </w:p>
          <w:p w14:paraId="237C01D7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Érvekkel alátámasztott vélemény megfogalmazása a középkor világáról.</w:t>
            </w:r>
          </w:p>
          <w:p w14:paraId="675F5099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right="-108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 társadalmi berendezkedése és a rendi szemlélet értelmezése.</w:t>
            </w:r>
          </w:p>
          <w:p w14:paraId="4EA3DFF6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jobbágyság jogainak és kötelességeinek rendszerezése.</w:t>
            </w:r>
          </w:p>
          <w:p w14:paraId="7FD3CD29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 szerepének áttekintése a középkori Európában.</w:t>
            </w:r>
          </w:p>
          <w:p w14:paraId="7B729434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kolostori élet bemutatása képi vagy szöveges források segítségével.</w:t>
            </w:r>
          </w:p>
          <w:p w14:paraId="75AC87E6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nyugati és keleti kereszténység összehasonlítása.</w:t>
            </w:r>
          </w:p>
          <w:p w14:paraId="76E669E1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lovagi életmód jellemzőinek azonosítása.</w:t>
            </w:r>
          </w:p>
          <w:p w14:paraId="0078C92A" w14:textId="77777777" w:rsidR="004A55DC" w:rsidRPr="008B7778" w:rsidRDefault="004A55DC" w:rsidP="004A55DC">
            <w:pPr>
              <w:widowControl w:val="0"/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városok életének bemutatása képek, ábrák és szöveges források alapján, kitérve a zsidóság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városiasodásban játszott szerepére, valamint az antijudaista törekvésekre.</w:t>
            </w:r>
          </w:p>
          <w:p w14:paraId="34C9FD71" w14:textId="77777777" w:rsidR="004A55DC" w:rsidRPr="008B7778" w:rsidRDefault="004A55DC" w:rsidP="004A55DC">
            <w:pPr>
              <w:numPr>
                <w:ilvl w:val="0"/>
                <w:numId w:val="1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céhek működésének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jellemzése források alapján.</w:t>
            </w:r>
          </w:p>
        </w:tc>
      </w:tr>
      <w:tr w:rsidR="004A55DC" w:rsidRPr="008B7778" w14:paraId="25D8AD07" w14:textId="77777777" w:rsidTr="004606DB">
        <w:tc>
          <w:tcPr>
            <w:tcW w:w="1668" w:type="dxa"/>
          </w:tcPr>
          <w:p w14:paraId="335C942C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egyházi rend</w:t>
            </w:r>
          </w:p>
        </w:tc>
        <w:tc>
          <w:tcPr>
            <w:tcW w:w="2409" w:type="dxa"/>
          </w:tcPr>
          <w:p w14:paraId="01AD196E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egyházi hierarchia, az egyházi intézményrendszer.</w:t>
            </w:r>
          </w:p>
          <w:p w14:paraId="68B54256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egyházszakadás és a 11. századi reform.</w:t>
            </w:r>
          </w:p>
          <w:p w14:paraId="0CBED1F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szerzetesség.</w:t>
            </w:r>
          </w:p>
          <w:p w14:paraId="0F8A7AE1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eretnekség.</w:t>
            </w:r>
          </w:p>
          <w:p w14:paraId="4E98C468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Kultúra és oktatás, a középkori egyetemek.</w:t>
            </w:r>
          </w:p>
          <w:p w14:paraId="55B3AC3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Román és gótikus építészet – európai és magyar példák.</w:t>
            </w:r>
          </w:p>
        </w:tc>
        <w:tc>
          <w:tcPr>
            <w:tcW w:w="2410" w:type="dxa"/>
            <w:vMerge/>
          </w:tcPr>
          <w:p w14:paraId="68E36D8F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7EEF923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6E2F0FE9" w14:textId="77777777" w:rsidTr="004606DB">
        <w:tc>
          <w:tcPr>
            <w:tcW w:w="1668" w:type="dxa"/>
          </w:tcPr>
          <w:p w14:paraId="04729C05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nemesi rend</w:t>
            </w:r>
          </w:p>
        </w:tc>
        <w:tc>
          <w:tcPr>
            <w:tcW w:w="2409" w:type="dxa"/>
          </w:tcPr>
          <w:p w14:paraId="3BD82151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uralkodói hatalom és korlátai (hűbériség, rendiség).</w:t>
            </w:r>
          </w:p>
          <w:p w14:paraId="6D82EE6C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Lovagi eszmény és lovagi kultúra.</w:t>
            </w:r>
          </w:p>
          <w:p w14:paraId="5301A8CF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keresztes hadjáratok eszméje.</w:t>
            </w:r>
          </w:p>
        </w:tc>
        <w:tc>
          <w:tcPr>
            <w:tcW w:w="2410" w:type="dxa"/>
            <w:vMerge/>
          </w:tcPr>
          <w:p w14:paraId="01B5E58B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A33BEE4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429BFC0C" w14:textId="77777777" w:rsidTr="004606DB">
        <w:tc>
          <w:tcPr>
            <w:tcW w:w="1668" w:type="dxa"/>
          </w:tcPr>
          <w:p w14:paraId="1E8261BF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polgárok világa</w:t>
            </w:r>
          </w:p>
        </w:tc>
        <w:tc>
          <w:tcPr>
            <w:tcW w:w="2409" w:type="dxa"/>
          </w:tcPr>
          <w:p w14:paraId="0AEC98DB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város és lakói.</w:t>
            </w:r>
          </w:p>
          <w:p w14:paraId="31B0D370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város kiváltságai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(magyar példák alapján).</w:t>
            </w:r>
          </w:p>
          <w:p w14:paraId="67AC4D45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céhek.</w:t>
            </w:r>
          </w:p>
          <w:p w14:paraId="581D4B3F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helyi és távolsági kereskedelem.</w:t>
            </w:r>
          </w:p>
          <w:p w14:paraId="76DCA166" w14:textId="77777777" w:rsidR="004A55DC" w:rsidRPr="008B7778" w:rsidRDefault="004A55DC" w:rsidP="004A55DC">
            <w:pPr>
              <w:numPr>
                <w:ilvl w:val="0"/>
                <w:numId w:val="2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reneszánsz építészet (európai és magyar példák).</w:t>
            </w:r>
          </w:p>
        </w:tc>
        <w:tc>
          <w:tcPr>
            <w:tcW w:w="2410" w:type="dxa"/>
            <w:vMerge/>
          </w:tcPr>
          <w:p w14:paraId="0928CD61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D5BB782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5214215" w14:textId="77777777" w:rsidR="004A55DC" w:rsidRPr="00897B1F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17F104C9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Képek gyűjtése és rendszerezése román, gótikus és reneszánsz stílusú épületekről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514EE4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gyűjtése az ortodox egyház jellegzetes épületeiről, szokásairól.</w:t>
      </w:r>
    </w:p>
    <w:p w14:paraId="0E4C3954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ábra készítése az egyházi hierarchiáról.</w:t>
      </w:r>
    </w:p>
    <w:p w14:paraId="1D3FFD58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Prezentáció, bemutató készítése valamely szerzetes, illetve lovagrendről.</w:t>
      </w:r>
    </w:p>
    <w:p w14:paraId="3AE6EACB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város jellegzetes helyszíneinek, intézményeinek azonosítása egy fiktív középkori várost bemutató ábrán.</w:t>
      </w:r>
    </w:p>
    <w:p w14:paraId="47CA2EB5" w14:textId="77777777" w:rsidR="004A55DC" w:rsidRPr="008B7778" w:rsidRDefault="004A55DC" w:rsidP="004A55DC">
      <w:pPr>
        <w:numPr>
          <w:ilvl w:val="0"/>
          <w:numId w:val="20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Kampányplakát készítése egy középkori témáról (pl. a keresztes háborúkban való részvétel hirdetése).</w:t>
      </w:r>
    </w:p>
    <w:p w14:paraId="326EC21A" w14:textId="77777777" w:rsidR="004A55DC" w:rsidRPr="00897B1F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897B1F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897B1F">
        <w:rPr>
          <w:rFonts w:ascii="Times New Roman" w:eastAsia="Cambria" w:hAnsi="Times New Roman" w:cs="Times New Roman"/>
          <w:b/>
          <w:sz w:val="28"/>
          <w:szCs w:val="28"/>
        </w:rPr>
        <w:t xml:space="preserve"> A magyar nép eredete és az Árpád-kor</w:t>
      </w:r>
    </w:p>
    <w:p w14:paraId="5E192BF2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7B1F">
        <w:rPr>
          <w:rFonts w:ascii="Times New Roman" w:hAnsi="Times New Roman" w:cs="Times New Roman"/>
          <w:sz w:val="24"/>
          <w:szCs w:val="24"/>
        </w:rPr>
        <w:t xml:space="preserve"> </w:t>
      </w:r>
      <w:r w:rsidRPr="00897B1F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06B7CE37" w14:textId="77777777" w:rsidR="004A55DC" w:rsidRPr="00897B1F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1" w:name="_30j0zll" w:colFirst="0" w:colLast="0"/>
      <w:bookmarkEnd w:id="1"/>
      <w:r w:rsidRPr="00897B1F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410"/>
        <w:gridCol w:w="2410"/>
        <w:gridCol w:w="2551"/>
      </w:tblGrid>
      <w:tr w:rsidR="004A55DC" w:rsidRPr="00897B1F" w14:paraId="39879DEF" w14:textId="77777777" w:rsidTr="004606DB">
        <w:tc>
          <w:tcPr>
            <w:tcW w:w="9180" w:type="dxa"/>
            <w:gridSpan w:val="4"/>
          </w:tcPr>
          <w:p w14:paraId="546ECBA7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897B1F" w14:paraId="35069B52" w14:textId="77777777" w:rsidTr="004606DB">
        <w:tc>
          <w:tcPr>
            <w:tcW w:w="1809" w:type="dxa"/>
          </w:tcPr>
          <w:p w14:paraId="22C2B29E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14:paraId="224B143E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355454E2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7F492B14" w14:textId="77777777" w:rsidR="004A55DC" w:rsidRPr="00897B1F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897B1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32B6CA58" w14:textId="77777777" w:rsidTr="004606DB">
        <w:tc>
          <w:tcPr>
            <w:tcW w:w="1809" w:type="dxa"/>
          </w:tcPr>
          <w:p w14:paraId="598178C5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Magyar őstörténet és honfoglalás</w:t>
            </w:r>
          </w:p>
        </w:tc>
        <w:tc>
          <w:tcPr>
            <w:tcW w:w="2410" w:type="dxa"/>
          </w:tcPr>
          <w:p w14:paraId="5703118E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eredet kérdései, a nyelvészet, a régészet, a néprajz és a genetika eredményei.</w:t>
            </w:r>
          </w:p>
          <w:p w14:paraId="2BC55552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magyar törzsszövetség az Etelközben.</w:t>
            </w:r>
          </w:p>
          <w:p w14:paraId="4C66F15F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honfoglalás okai és menete.</w:t>
            </w:r>
          </w:p>
          <w:p w14:paraId="2446A766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kalandozások – a lovas-íjász harcmodor.</w:t>
            </w:r>
          </w:p>
        </w:tc>
        <w:tc>
          <w:tcPr>
            <w:tcW w:w="2410" w:type="dxa"/>
            <w:vMerge w:val="restart"/>
          </w:tcPr>
          <w:p w14:paraId="4590BE62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finnugor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törzs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fejedelem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kabarok,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vérszerződés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honfoglalás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kettős honfoglalás elmélete, avarok, rovásírás,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kalandozások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székelyek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vármegye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egyházmegye, érsekség,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tized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nádor,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ispán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kancellária, kettős kereszt, szászok,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kunok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tatárok/mongolok</w:t>
            </w:r>
          </w:p>
          <w:p w14:paraId="5CE496A2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873A74F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Álmos,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Árpád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az Árpád-ház,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Géza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(Szent)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Koppány,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Gellért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Szent Imre,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(Szent) László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Könyves Kálmán, III. Béla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II. András,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IV. Béla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Szent Margit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E64F1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975644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895 a honfoglalás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907 a pozsonyi csata, 997/1000–1038 I. (Szent) István uralkodása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1222 az Aranybulla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1241–1242 a tatárjárás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94A461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2D3B7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Etelköz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Vereckei-hágó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Kárpát-medence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Pannonhalma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Esztergom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Székesfehérvár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Buda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Muhi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Erdély,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Horvátország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14:paraId="2C30C8FB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magyarság eredetére vonatkozó elméletek közötti különbségek megállapítása.</w:t>
            </w:r>
          </w:p>
          <w:p w14:paraId="669B132F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mondák, a történeti hagyomány és a történettudomány eredményeinek megkülönböztetése.</w:t>
            </w:r>
          </w:p>
          <w:p w14:paraId="663BCF48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kalandozó hadjáratok céljainak azonosítása. </w:t>
            </w:r>
          </w:p>
          <w:p w14:paraId="1F8BFBDD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Géza fejedelem, I. (Szent) István és IV. Béla uralkodásának jellemzése és értékelése.</w:t>
            </w:r>
          </w:p>
          <w:p w14:paraId="584A06AE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kereszténység felvétele és az államalapítás jelentőségének a felismerése.</w:t>
            </w:r>
          </w:p>
          <w:p w14:paraId="2AEF204C" w14:textId="77777777" w:rsidR="004A55DC" w:rsidRPr="008B7778" w:rsidRDefault="004A55DC" w:rsidP="004A55DC">
            <w:pPr>
              <w:numPr>
                <w:ilvl w:val="0"/>
                <w:numId w:val="2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korai magyar történelmet és az Árpád-kort megjelenítő legfontosabb kulturális alkotások azonosítása.</w:t>
            </w:r>
          </w:p>
        </w:tc>
      </w:tr>
      <w:tr w:rsidR="004A55DC" w:rsidRPr="008B7778" w14:paraId="51299573" w14:textId="77777777" w:rsidTr="004606DB">
        <w:tc>
          <w:tcPr>
            <w:tcW w:w="1809" w:type="dxa"/>
          </w:tcPr>
          <w:p w14:paraId="297D576E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államalapítás</w:t>
            </w:r>
          </w:p>
        </w:tc>
        <w:tc>
          <w:tcPr>
            <w:tcW w:w="2410" w:type="dxa"/>
          </w:tcPr>
          <w:p w14:paraId="488FD90C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Géza és I. (Szent) István államszervező tevékenysége.</w:t>
            </w:r>
          </w:p>
          <w:p w14:paraId="51868324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földbirtokrendszer és a vármegyeszervezet.</w:t>
            </w:r>
          </w:p>
          <w:p w14:paraId="3061D77E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egyházszervezés.</w:t>
            </w:r>
          </w:p>
        </w:tc>
        <w:tc>
          <w:tcPr>
            <w:tcW w:w="2410" w:type="dxa"/>
            <w:vMerge/>
          </w:tcPr>
          <w:p w14:paraId="3494C754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AAFB117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01687052" w14:textId="77777777" w:rsidTr="004606DB">
        <w:tc>
          <w:tcPr>
            <w:tcW w:w="1809" w:type="dxa"/>
          </w:tcPr>
          <w:p w14:paraId="43572B4D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magyar állam megszilárdulása az Árpád-korban</w:t>
            </w:r>
          </w:p>
        </w:tc>
        <w:tc>
          <w:tcPr>
            <w:tcW w:w="2410" w:type="dxa"/>
          </w:tcPr>
          <w:p w14:paraId="0225109A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Szent László, az országépítő.</w:t>
            </w:r>
          </w:p>
          <w:p w14:paraId="62FA9F70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Könyves Kálmán törvénykezési reformjai.</w:t>
            </w:r>
          </w:p>
          <w:p w14:paraId="43C36E12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kül- és belpolitika új irányai: III. Béla uralkodása.</w:t>
            </w:r>
          </w:p>
          <w:p w14:paraId="3B6285FA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András kora: az átalakuló társadalom.</w:t>
            </w:r>
          </w:p>
          <w:p w14:paraId="4DBA8EB4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Újjáépítés a tatárjárás után: IV. Béla.</w:t>
            </w:r>
          </w:p>
          <w:p w14:paraId="090162CA" w14:textId="77777777" w:rsidR="004A55DC" w:rsidRPr="008B7778" w:rsidRDefault="004A55DC" w:rsidP="004A55DC">
            <w:pPr>
              <w:numPr>
                <w:ilvl w:val="0"/>
                <w:numId w:val="2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Árpádok európai kapcsolatai.</w:t>
            </w:r>
          </w:p>
        </w:tc>
        <w:tc>
          <w:tcPr>
            <w:tcW w:w="2410" w:type="dxa"/>
            <w:vMerge/>
          </w:tcPr>
          <w:p w14:paraId="1537993B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0FE289B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A99B22" w14:textId="77777777" w:rsidR="004A55DC" w:rsidRPr="00952F02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6BB13AAC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Beszámoló készítése a magyar kalandozó hadjáratok irányairól, sikereiről és kudarcairól, valamint a magyarok harcmodoráról IKT eszközök segítségével.</w:t>
      </w:r>
    </w:p>
    <w:p w14:paraId="0924BD3B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kalandozó hadjáratok jellegének megvitatása.</w:t>
      </w:r>
    </w:p>
    <w:p w14:paraId="617C291E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Áttekintő ábra készítése a Szent István-i állam- és egyházszervezetről.</w:t>
      </w:r>
    </w:p>
    <w:p w14:paraId="734255F0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 xml:space="preserve">Információgyűjtés Szent László kultuszáról a krónikák és néphagyományok tükrében. </w:t>
      </w:r>
    </w:p>
    <w:p w14:paraId="52E7C38F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Tabló összeállítása az Árpád-kor legfontosabb kulturális emlékeiből.</w:t>
      </w:r>
    </w:p>
    <w:p w14:paraId="20462A08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Folyamatábra készítése II. András politikai döntéseinek okairól és következményeiről.</w:t>
      </w:r>
    </w:p>
    <w:p w14:paraId="3EC729A8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13. századi társadalmi rétegek azonosítása az Aranybulla szövegében.</w:t>
      </w:r>
    </w:p>
    <w:p w14:paraId="7995E712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Árpádok európai dinasztikus kapcsolatainak ábrázolása térképen.</w:t>
      </w:r>
    </w:p>
    <w:p w14:paraId="06CEA3F7" w14:textId="77777777" w:rsidR="004A55DC" w:rsidRPr="008B7778" w:rsidRDefault="004A55DC" w:rsidP="004A55DC">
      <w:pPr>
        <w:numPr>
          <w:ilvl w:val="0"/>
          <w:numId w:val="2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magyar igazságszolgáltatás gyakorlatának bemutatása Szent László és Könyves Kálmán törvényeinek elemzésével.</w:t>
      </w:r>
    </w:p>
    <w:p w14:paraId="4074E91D" w14:textId="77777777" w:rsidR="004A55DC" w:rsidRPr="00952F02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952F02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952F02">
        <w:rPr>
          <w:rFonts w:ascii="Times New Roman" w:eastAsia="Cambria" w:hAnsi="Times New Roman" w:cs="Times New Roman"/>
          <w:b/>
          <w:sz w:val="28"/>
          <w:szCs w:val="28"/>
        </w:rPr>
        <w:t xml:space="preserve"> A középkori Magyar Királyság fénykora</w:t>
      </w:r>
    </w:p>
    <w:p w14:paraId="601FC1B8" w14:textId="77777777" w:rsidR="004A55DC" w:rsidRPr="00952F02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952F02">
        <w:rPr>
          <w:rFonts w:ascii="Times New Roman" w:hAnsi="Times New Roman" w:cs="Times New Roman"/>
          <w:sz w:val="24"/>
          <w:szCs w:val="24"/>
        </w:rPr>
        <w:t xml:space="preserve"> </w:t>
      </w:r>
      <w:r w:rsidRPr="00952F02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3D5794EC" w14:textId="77777777" w:rsidR="004A55DC" w:rsidRPr="00952F02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2" w:name="_1fob9te" w:colFirst="0" w:colLast="0"/>
      <w:bookmarkEnd w:id="2"/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126"/>
        <w:gridCol w:w="2693"/>
        <w:gridCol w:w="2268"/>
      </w:tblGrid>
      <w:tr w:rsidR="004A55DC" w:rsidRPr="00952F02" w14:paraId="6208E5E0" w14:textId="77777777" w:rsidTr="004606DB">
        <w:tc>
          <w:tcPr>
            <w:tcW w:w="9180" w:type="dxa"/>
            <w:gridSpan w:val="4"/>
          </w:tcPr>
          <w:p w14:paraId="63F8FCD8" w14:textId="77777777" w:rsidR="004A55DC" w:rsidRPr="00952F02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952F02" w14:paraId="3F4ACC3A" w14:textId="77777777" w:rsidTr="004606DB">
        <w:tc>
          <w:tcPr>
            <w:tcW w:w="2093" w:type="dxa"/>
          </w:tcPr>
          <w:p w14:paraId="0A67A270" w14:textId="77777777" w:rsidR="004A55DC" w:rsidRPr="00952F02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26" w:type="dxa"/>
          </w:tcPr>
          <w:p w14:paraId="44CF50EB" w14:textId="77777777" w:rsidR="004A55DC" w:rsidRPr="00952F02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693" w:type="dxa"/>
          </w:tcPr>
          <w:p w14:paraId="606023FB" w14:textId="77777777" w:rsidR="004A55DC" w:rsidRPr="00952F02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14:paraId="63514181" w14:textId="77777777" w:rsidR="004A55DC" w:rsidRPr="00952F02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952F0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6DDF4E2A" w14:textId="77777777" w:rsidTr="004606DB">
        <w:tc>
          <w:tcPr>
            <w:tcW w:w="2093" w:type="dxa"/>
          </w:tcPr>
          <w:p w14:paraId="3389A92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Anjouk</w:t>
            </w:r>
          </w:p>
        </w:tc>
        <w:tc>
          <w:tcPr>
            <w:tcW w:w="2126" w:type="dxa"/>
          </w:tcPr>
          <w:p w14:paraId="432B4670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királyi hatalom újbóli megszilárdítása I. Károly idején.</w:t>
            </w:r>
          </w:p>
          <w:p w14:paraId="6E3A0788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visegrádi királytalálkozó.</w:t>
            </w:r>
          </w:p>
          <w:p w14:paraId="433FEC3C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1351-es törvények.</w:t>
            </w:r>
          </w:p>
          <w:p w14:paraId="06568F25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 Lajos hadjáratai.</w:t>
            </w:r>
          </w:p>
        </w:tc>
        <w:tc>
          <w:tcPr>
            <w:tcW w:w="2693" w:type="dxa"/>
            <w:vMerge w:val="restart"/>
          </w:tcPr>
          <w:p w14:paraId="41BE2DA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aranyforint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regálé, kapuadó, kilenced, bandérium, perszonálunió, sarkalatos nemesi jogok, fő- és köznemes, szabad királyi város, bányaváros,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mezőváros,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kormányzó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szekérvár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végvár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szultán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szpáhi,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janicsár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rendkívüli hadiadó, füstpénz, fekete sereg,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zsoldos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Corvina,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Szent Korona,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Szent Korona-tan, Képes krónika.</w:t>
            </w:r>
          </w:p>
          <w:p w14:paraId="37E9FD6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6ABA99F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(Anjou) Károly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(Nagy)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Luxemburgi Zsigmond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Hunyadi János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(Hunyadi) Mátyás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96F1A2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3C0A88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1301 az Árpád-ház kihalása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1308. I. Károly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uralkodásának kezdete,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1335 a visegrádi királytalálkozó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1351 I.(Nagy) Lajos törvényei, 1396 a nikápolyi csata, 1443–1444-es hosszú hadjárat, 1444 a várnai csata, 1453 Konstantinápoly eleste,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1456 a nándorfehérvári diadal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1458–90 Mátyás uralkodása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0DD9E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6D0F63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Visegrád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Lengyelország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Csehország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osztrák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tartományok, Nikápoly, Várna,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Nándorfehérvár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Kolozsvár, Kenyérmező,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Oszmán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51F44A11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14–15. századi magyar uralkodók politikai pályájának felidézése.</w:t>
            </w:r>
          </w:p>
          <w:p w14:paraId="23CA46D1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Érvekkel alátámasztott vélemény megfogalmazása az egyes személyek cselekedeteiről, döntéseiről.</w:t>
            </w:r>
          </w:p>
          <w:p w14:paraId="220B9532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késő középkori magyar állam és az Oszmán Birodalom főbb összecsapásainak felidézése.</w:t>
            </w:r>
          </w:p>
          <w:p w14:paraId="31676DC4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Annak értékelése, hogy az Oszmán Birodalom terjeszkedő politikája milyen hatást gyakorolt a magyar történelemre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EAC06F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Mátyás hatalom-gyakorlásának jellemzése.</w:t>
            </w:r>
          </w:p>
          <w:p w14:paraId="33E54010" w14:textId="77777777" w:rsidR="004A55DC" w:rsidRPr="008B7778" w:rsidRDefault="004A55DC" w:rsidP="004A55DC">
            <w:pPr>
              <w:numPr>
                <w:ilvl w:val="0"/>
                <w:numId w:val="156"/>
              </w:numPr>
              <w:spacing w:after="0" w:line="360" w:lineRule="auto"/>
              <w:ind w:left="38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reneszánsz kultúra bemutatása Mátyás udvarában.</w:t>
            </w:r>
          </w:p>
          <w:p w14:paraId="7CD76234" w14:textId="77777777" w:rsidR="004A55DC" w:rsidRPr="008B7778" w:rsidRDefault="004A55DC" w:rsidP="004A55DC">
            <w:pPr>
              <w:numPr>
                <w:ilvl w:val="0"/>
                <w:numId w:val="1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8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3znysh7" w:colFirst="0" w:colLast="0"/>
            <w:bookmarkEnd w:id="3"/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14–15. századi magyar történelmet megjelenítő fontos kulturális alkotások azonosítása.</w:t>
            </w:r>
          </w:p>
        </w:tc>
      </w:tr>
      <w:tr w:rsidR="004A55DC" w:rsidRPr="008B7778" w14:paraId="6420C5CA" w14:textId="77777777" w:rsidTr="004606DB">
        <w:tc>
          <w:tcPr>
            <w:tcW w:w="2093" w:type="dxa"/>
          </w:tcPr>
          <w:p w14:paraId="2AC6830A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török fenyegetés árnyékában</w:t>
            </w:r>
          </w:p>
        </w:tc>
        <w:tc>
          <w:tcPr>
            <w:tcW w:w="2126" w:type="dxa"/>
          </w:tcPr>
          <w:p w14:paraId="1C9DF21F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Oszmán Birodalom.</w:t>
            </w:r>
          </w:p>
          <w:p w14:paraId="725E60C8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Török hódítás a Balkánon.</w:t>
            </w:r>
          </w:p>
          <w:p w14:paraId="29B3CA79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Luxemburgi Zsigmond, a közép-európai uralkodó és a török veszély. </w:t>
            </w:r>
          </w:p>
          <w:p w14:paraId="716B5A7F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Hunyadi János, a politikus és hadvezér.  </w:t>
            </w:r>
          </w:p>
          <w:p w14:paraId="3E7BB279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Hunyadi János törökellenes harcai.</w:t>
            </w:r>
          </w:p>
        </w:tc>
        <w:tc>
          <w:tcPr>
            <w:tcW w:w="2693" w:type="dxa"/>
            <w:vMerge/>
          </w:tcPr>
          <w:p w14:paraId="2A7A9B02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C996768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665C7039" w14:textId="77777777" w:rsidTr="004606DB">
        <w:tc>
          <w:tcPr>
            <w:tcW w:w="2093" w:type="dxa"/>
          </w:tcPr>
          <w:p w14:paraId="5850BB63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Hunyadi Mátyás</w:t>
            </w:r>
          </w:p>
        </w:tc>
        <w:tc>
          <w:tcPr>
            <w:tcW w:w="2126" w:type="dxa"/>
          </w:tcPr>
          <w:p w14:paraId="2C31991C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Mátyás útja a trónig.</w:t>
            </w:r>
          </w:p>
          <w:p w14:paraId="05CBA057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központosított királyi hatalom.</w:t>
            </w:r>
          </w:p>
          <w:p w14:paraId="6FD2E2EC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Jövedelmek és kiadások.</w:t>
            </w:r>
          </w:p>
          <w:p w14:paraId="08587638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Birodalomépítő tervek.</w:t>
            </w:r>
          </w:p>
          <w:p w14:paraId="44BBE6D5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Aktív védelem a török ellen.</w:t>
            </w:r>
          </w:p>
        </w:tc>
        <w:tc>
          <w:tcPr>
            <w:tcW w:w="2693" w:type="dxa"/>
            <w:vMerge/>
          </w:tcPr>
          <w:p w14:paraId="779364D3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C8FDE9F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5DC" w:rsidRPr="008B7778" w14:paraId="7555BC36" w14:textId="77777777" w:rsidTr="004606DB">
        <w:tc>
          <w:tcPr>
            <w:tcW w:w="2093" w:type="dxa"/>
          </w:tcPr>
          <w:p w14:paraId="034A1B4B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magyar középkor kulturális hagyatéka</w:t>
            </w:r>
          </w:p>
        </w:tc>
        <w:tc>
          <w:tcPr>
            <w:tcW w:w="2126" w:type="dxa"/>
          </w:tcPr>
          <w:p w14:paraId="4D05C4E4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Honfoglalás kori leletek.</w:t>
            </w:r>
          </w:p>
          <w:p w14:paraId="715F44F4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Szent Korona.</w:t>
            </w:r>
          </w:p>
          <w:p w14:paraId="6EE54B95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Várak, királyi udvar, kolostorok, templomok.</w:t>
            </w:r>
          </w:p>
          <w:p w14:paraId="6D919893" w14:textId="77777777" w:rsidR="004A55DC" w:rsidRPr="008B7778" w:rsidRDefault="004A55DC" w:rsidP="004A55DC">
            <w:pPr>
              <w:numPr>
                <w:ilvl w:val="0"/>
                <w:numId w:val="1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 geszták, krónikák és szentek legendái.</w:t>
            </w:r>
          </w:p>
        </w:tc>
        <w:tc>
          <w:tcPr>
            <w:tcW w:w="2693" w:type="dxa"/>
            <w:vMerge/>
          </w:tcPr>
          <w:p w14:paraId="05972C94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395CFE8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5226803" w14:textId="77777777" w:rsidR="004A55DC" w:rsidRPr="00952F02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952F02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43FD39CB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Nándorfehérvár ostromának rekonstruálása különböző írásos és vizuális források alapján.</w:t>
      </w:r>
    </w:p>
    <w:p w14:paraId="649F0094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korszak kiemelkedő személyiségeinek jellemzése, feltevések megfogalmazása a cselekedeteik mozgatórugóiról. (Pl. Hunyadi Mátyás külpolitikája.)</w:t>
      </w:r>
    </w:p>
    <w:p w14:paraId="42E613D1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Hunyadi János és Mátyás híres ütközeteinek felidézése, bemutatása térképvázlatok és írott források segítségével.</w:t>
      </w:r>
    </w:p>
    <w:p w14:paraId="0F9321E7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 készítése 14–15. századi magyar történelem kulturális hagyatékának kiemelkedő emlékeiről.</w:t>
      </w:r>
    </w:p>
    <w:p w14:paraId="1A8860C1" w14:textId="77777777" w:rsidR="004A55DC" w:rsidRPr="008B7778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magyar középkor egy kiemelkedő helyszínének (pl. Pannonhalma, Diósgyőr, Székesfehérvár, Visegrád, stb.) meglátogatása és jellemzőinek bemutatása.</w:t>
      </w:r>
    </w:p>
    <w:p w14:paraId="7CF48AAD" w14:textId="77777777" w:rsidR="004A55DC" w:rsidRPr="0089332F" w:rsidRDefault="004A55DC" w:rsidP="004A55DC">
      <w:pPr>
        <w:numPr>
          <w:ilvl w:val="0"/>
          <w:numId w:val="16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Gyűjtőmunka készítése Mátyás és a budai zsidók kapcsolatáról.</w:t>
      </w:r>
    </w:p>
    <w:p w14:paraId="4C790263" w14:textId="77777777" w:rsidR="004A55DC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</w:p>
    <w:p w14:paraId="595D6D66" w14:textId="77777777" w:rsidR="004A55DC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>
        <w:rPr>
          <w:rFonts w:ascii="Times New Roman" w:eastAsia="Cambria" w:hAnsi="Times New Roman" w:cs="Times New Roman"/>
          <w:b/>
          <w:smallCaps/>
          <w:sz w:val="28"/>
          <w:szCs w:val="28"/>
        </w:rPr>
        <w:t>10. évfolyam</w:t>
      </w:r>
    </w:p>
    <w:p w14:paraId="703ACF4C" w14:textId="77777777" w:rsidR="004A55DC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mallCaps/>
          <w:sz w:val="28"/>
          <w:szCs w:val="28"/>
        </w:rPr>
      </w:pPr>
    </w:p>
    <w:p w14:paraId="1B2F905F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>: Év eleji rendszerező ismétlés</w:t>
      </w:r>
    </w:p>
    <w:p w14:paraId="0AC2466F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A14D375" w14:textId="77777777" w:rsidR="004A55DC" w:rsidRPr="0089332F" w:rsidRDefault="004A55DC" w:rsidP="004A55DC">
      <w:pPr>
        <w:spacing w:after="120" w:line="360" w:lineRule="auto"/>
        <w:ind w:left="36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9332F">
        <w:rPr>
          <w:rFonts w:ascii="Times New Roman" w:eastAsia="Cambria" w:hAnsi="Times New Roman" w:cs="Times New Roman"/>
          <w:sz w:val="24"/>
          <w:szCs w:val="24"/>
        </w:rPr>
        <w:t>A 9. évfolyam tananyagának a kétszintű érettségi vizsga követelményeinek figyelembevételével történő rendszerező ismétlése.</w:t>
      </w:r>
    </w:p>
    <w:p w14:paraId="6C01261D" w14:textId="77777777" w:rsidR="004A55DC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2014FC" w14:textId="77777777" w:rsidR="004A55DC" w:rsidRPr="008B7778" w:rsidRDefault="004A55DC" w:rsidP="004A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0D1B123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 kora újkor</w:t>
      </w:r>
    </w:p>
    <w:p w14:paraId="078537EE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1CBF5004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bookmarkStart w:id="4" w:name="_2et92p0" w:colFirst="0" w:colLast="0"/>
      <w:bookmarkEnd w:id="4"/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1"/>
        <w:gridCol w:w="2346"/>
        <w:gridCol w:w="2552"/>
        <w:gridCol w:w="2551"/>
      </w:tblGrid>
      <w:tr w:rsidR="004A55DC" w:rsidRPr="00252694" w14:paraId="6C71E390" w14:textId="77777777" w:rsidTr="004606DB">
        <w:tc>
          <w:tcPr>
            <w:tcW w:w="9180" w:type="dxa"/>
            <w:gridSpan w:val="4"/>
          </w:tcPr>
          <w:p w14:paraId="726D76C2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394021AB" w14:textId="77777777" w:rsidTr="004606DB">
        <w:tc>
          <w:tcPr>
            <w:tcW w:w="1731" w:type="dxa"/>
          </w:tcPr>
          <w:p w14:paraId="68340B83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346" w:type="dxa"/>
          </w:tcPr>
          <w:p w14:paraId="2FAA98B4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552" w:type="dxa"/>
          </w:tcPr>
          <w:p w14:paraId="3EB0EB63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2442FF12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61BFDBEB" w14:textId="77777777" w:rsidTr="004606DB">
        <w:tc>
          <w:tcPr>
            <w:tcW w:w="1731" w:type="dxa"/>
          </w:tcPr>
          <w:p w14:paraId="6C586593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földrajzi felfedezések</w:t>
            </w:r>
          </w:p>
        </w:tc>
        <w:tc>
          <w:tcPr>
            <w:tcW w:w="2346" w:type="dxa"/>
          </w:tcPr>
          <w:p w14:paraId="163DAB0C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portugál és spanyol felfedezések.</w:t>
            </w:r>
          </w:p>
          <w:p w14:paraId="56D79B8A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korai gyarmatosítás és következményei.</w:t>
            </w:r>
          </w:p>
          <w:p w14:paraId="2876CF1B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világkereskedelem kialakulása.</w:t>
            </w:r>
          </w:p>
          <w:p w14:paraId="70F40DB5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abszolutizmus.</w:t>
            </w:r>
          </w:p>
        </w:tc>
        <w:tc>
          <w:tcPr>
            <w:tcW w:w="2552" w:type="dxa"/>
            <w:vMerge w:val="restart"/>
          </w:tcPr>
          <w:p w14:paraId="5DBEBCD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gyarmat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világkereskedelem, abszolutizmus, infláció,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manufaktúra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tőke,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tőkés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bérmunkás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kapitalizmus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bank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tőzsde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részvény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örökös jobbágyság,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reformáció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protestáns,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evangélikus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református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anglikán, unitárius,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vallási türelem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ellenreformáció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katolikus megújulás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jezsuiták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barokk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60112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57FA93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Kolumbusz Kristóf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Vasco da Gama, Ferdinánd Magellán,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Luther Márton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Kálvin János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Károli Gáspár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Pázmány Péter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Apáczai Csere János, Habsburg-dinasztia, V. Károly, Loyolai (Szent) Ignác, XIV. Lajos.</w:t>
            </w:r>
          </w:p>
          <w:p w14:paraId="3D8C6480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F8462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1492-től az újkor,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1492 Amerika felfedezése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1517 a reformáció kezdete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1545 a tridenti zsinat megnyitása, 1568 a tordai határozat,</w:t>
            </w:r>
          </w:p>
          <w:p w14:paraId="48A86D8F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1648 a vesztfáliai békék.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007FD88D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A34548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Spanyolország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London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Párizs/Versailles,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Sárospatak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14:paraId="69A5AD80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felfedezők céljainak és útjainak bemutatása tematikus térképeken.</w:t>
            </w:r>
          </w:p>
          <w:p w14:paraId="13FE04B5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Információk gyűjtése a kialakuló világkereskedelem új útvonalairól, fontosabb termékeiről és szereplőiről.</w:t>
            </w:r>
          </w:p>
          <w:p w14:paraId="13075B3D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új munkaszervezési formák bemutatása és összehasonlítása a céhes iparral.</w:t>
            </w:r>
          </w:p>
          <w:p w14:paraId="1C43F194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régiók közötti gazdasági és társadalmi különbségek felismerése.</w:t>
            </w:r>
          </w:p>
          <w:p w14:paraId="75977A01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reformáció okainak és következményeinek bemutatása.</w:t>
            </w:r>
          </w:p>
          <w:p w14:paraId="4F305DE4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katolikus és a protestáns tanítások és egyházszervezet összehasonlítása.</w:t>
            </w:r>
          </w:p>
          <w:p w14:paraId="0D8ED277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reformáció egyes irányzatai terjedésének nyomon követése térképe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</w:t>
            </w:r>
          </w:p>
          <w:p w14:paraId="3B2CE284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Vallás és politika összefonódásának felismerése. </w:t>
            </w:r>
          </w:p>
          <w:p w14:paraId="43FAC023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erdélyi vallási türelem szerepének és jelentőségének felismerése.</w:t>
            </w:r>
          </w:p>
          <w:p w14:paraId="05A9E4EC" w14:textId="77777777" w:rsidR="004A55DC" w:rsidRPr="008B7778" w:rsidRDefault="004A55DC" w:rsidP="004A55DC">
            <w:pPr>
              <w:numPr>
                <w:ilvl w:val="0"/>
                <w:numId w:val="1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01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katolikus egyház megújulási törekvései és a barokk művészet jellemzői közötti párhuzam felismerés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</w:tr>
      <w:tr w:rsidR="004A55DC" w:rsidRPr="008B7778" w14:paraId="3DE62C74" w14:textId="77777777" w:rsidTr="004606DB">
        <w:tc>
          <w:tcPr>
            <w:tcW w:w="1731" w:type="dxa"/>
          </w:tcPr>
          <w:p w14:paraId="1864AA54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korai kapitalizmus</w:t>
            </w:r>
          </w:p>
        </w:tc>
        <w:tc>
          <w:tcPr>
            <w:tcW w:w="2346" w:type="dxa"/>
          </w:tcPr>
          <w:p w14:paraId="68E717D4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árforradalom.</w:t>
            </w:r>
          </w:p>
          <w:p w14:paraId="048A0C84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manufaktúrák.</w:t>
            </w:r>
          </w:p>
          <w:p w14:paraId="3F0ED807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Bankok és tőzsdék.</w:t>
            </w:r>
          </w:p>
          <w:p w14:paraId="37826799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munkamegosztás és következményei</w:t>
            </w:r>
          </w:p>
        </w:tc>
        <w:tc>
          <w:tcPr>
            <w:tcW w:w="2552" w:type="dxa"/>
            <w:vMerge/>
          </w:tcPr>
          <w:p w14:paraId="20CD375E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BD1E25E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A55DC" w:rsidRPr="008B7778" w14:paraId="22161C77" w14:textId="77777777" w:rsidTr="004606DB">
        <w:tc>
          <w:tcPr>
            <w:tcW w:w="1731" w:type="dxa"/>
          </w:tcPr>
          <w:p w14:paraId="4244452B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Reformáció Európában és Magyarországon </w:t>
            </w:r>
          </w:p>
        </w:tc>
        <w:tc>
          <w:tcPr>
            <w:tcW w:w="2346" w:type="dxa"/>
          </w:tcPr>
          <w:p w14:paraId="501E5318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reformáció előzményei (humanizmus és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egyházi reform igénye).</w:t>
            </w:r>
          </w:p>
          <w:p w14:paraId="36669CB5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Luther és Kálvin fellépése.</w:t>
            </w:r>
          </w:p>
          <w:p w14:paraId="19968F31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protestáns egyházak megszerveződése és a protestantizmus elterjedése.</w:t>
            </w:r>
          </w:p>
          <w:p w14:paraId="4000108F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reformáció eredményei Magyarországon</w:t>
            </w:r>
          </w:p>
        </w:tc>
        <w:tc>
          <w:tcPr>
            <w:tcW w:w="2552" w:type="dxa"/>
            <w:vMerge/>
          </w:tcPr>
          <w:p w14:paraId="5D881BE8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9A38AF1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60A2C18B" w14:textId="77777777" w:rsidTr="004606DB">
        <w:tc>
          <w:tcPr>
            <w:tcW w:w="1731" w:type="dxa"/>
          </w:tcPr>
          <w:p w14:paraId="454EBDB3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„Hitviták tüzében”</w:t>
            </w:r>
          </w:p>
        </w:tc>
        <w:tc>
          <w:tcPr>
            <w:tcW w:w="2346" w:type="dxa"/>
          </w:tcPr>
          <w:p w14:paraId="78D045E7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Vallási konfliktusok Európában.</w:t>
            </w:r>
          </w:p>
          <w:p w14:paraId="6916B2DD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Etnikai sokszínűség és vallásbéke Erdélyben.</w:t>
            </w:r>
          </w:p>
          <w:p w14:paraId="26D8C38B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protestáns és katolikus iskolák.</w:t>
            </w:r>
          </w:p>
          <w:p w14:paraId="64D27D9E" w14:textId="77777777" w:rsidR="004A55DC" w:rsidRPr="008B7778" w:rsidRDefault="004A55DC" w:rsidP="004A55DC">
            <w:pPr>
              <w:numPr>
                <w:ilvl w:val="0"/>
                <w:numId w:val="2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katolikus megújulás és a barokk Európában és Magyarországon.</w:t>
            </w:r>
          </w:p>
        </w:tc>
        <w:tc>
          <w:tcPr>
            <w:tcW w:w="2552" w:type="dxa"/>
            <w:vMerge/>
          </w:tcPr>
          <w:p w14:paraId="7A29F33B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66520A9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5EE7DCA4" w14:textId="77777777" w:rsidR="004A55DC" w:rsidRPr="00252694" w:rsidRDefault="004A55DC" w:rsidP="004A55DC">
      <w:pPr>
        <w:spacing w:before="120" w:after="0" w:line="360" w:lineRule="auto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14:paraId="0008760B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felfedező utak irányainak követése és a korai gyarmatok elhelyezése térképen.</w:t>
      </w:r>
    </w:p>
    <w:p w14:paraId="5FA53E24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Információk gyűjtése a korai gyarmatosítás módszereiről és következményeiről.</w:t>
      </w:r>
    </w:p>
    <w:p w14:paraId="614DC31E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Beszámoló készítése az európai és magyar reformáció kapcsolatáról (pl. peregrináció, kulturális hatások, irányzatok). </w:t>
      </w:r>
    </w:p>
    <w:p w14:paraId="7F434DC8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76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Interjú készítése különböző felekezetek papjaival, lelkészeivel az egyházak szerepvállalásáról és hivatásukról.</w:t>
      </w:r>
    </w:p>
    <w:p w14:paraId="540BE379" w14:textId="77777777" w:rsidR="004A55DC" w:rsidRPr="008B7778" w:rsidRDefault="004A55DC" w:rsidP="004A55DC">
      <w:pPr>
        <w:numPr>
          <w:ilvl w:val="0"/>
          <w:numId w:val="18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 készítése a reformáció korának valamely jelentős személyiségéről (pl. Szenci Molnár Albert, Pázmány Péter).</w:t>
      </w:r>
    </w:p>
    <w:p w14:paraId="67226F7F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AD4DCB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AD4DCB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A török hódoltság kora Magyarországon </w:t>
      </w:r>
    </w:p>
    <w:p w14:paraId="2F1C5379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15 óra</w:t>
      </w:r>
    </w:p>
    <w:p w14:paraId="6CBB17DB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410"/>
        <w:gridCol w:w="2551"/>
        <w:gridCol w:w="2268"/>
      </w:tblGrid>
      <w:tr w:rsidR="004A55DC" w:rsidRPr="00252694" w14:paraId="6B7F1702" w14:textId="77777777" w:rsidTr="004606DB">
        <w:tc>
          <w:tcPr>
            <w:tcW w:w="9180" w:type="dxa"/>
            <w:gridSpan w:val="4"/>
          </w:tcPr>
          <w:p w14:paraId="608F10A9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4EAEFDC6" w14:textId="77777777" w:rsidTr="004606DB">
        <w:tc>
          <w:tcPr>
            <w:tcW w:w="1951" w:type="dxa"/>
          </w:tcPr>
          <w:p w14:paraId="05A28BFC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10" w:type="dxa"/>
          </w:tcPr>
          <w:p w14:paraId="47E0F785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551" w:type="dxa"/>
          </w:tcPr>
          <w:p w14:paraId="1C849344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14:paraId="25126B66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7EA83171" w14:textId="77777777" w:rsidTr="004606DB">
        <w:tc>
          <w:tcPr>
            <w:tcW w:w="1951" w:type="dxa"/>
          </w:tcPr>
          <w:p w14:paraId="2A4A66FA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Az ország három részre szakadása</w:t>
            </w:r>
          </w:p>
        </w:tc>
        <w:tc>
          <w:tcPr>
            <w:tcW w:w="2410" w:type="dxa"/>
          </w:tcPr>
          <w:p w14:paraId="035D5AB1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mohácsi csata és közvetlen előzményei, a kettős királyválasztás.</w:t>
            </w:r>
          </w:p>
          <w:p w14:paraId="2F6CF1EC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ország három részre szakadása.</w:t>
            </w:r>
          </w:p>
          <w:p w14:paraId="0189B85D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várháborúk és az új végvárrendszer.</w:t>
            </w:r>
          </w:p>
        </w:tc>
        <w:tc>
          <w:tcPr>
            <w:tcW w:w="2551" w:type="dxa"/>
            <w:vMerge w:val="restart"/>
          </w:tcPr>
          <w:p w14:paraId="1B728228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rendi országgyűlés, hajdúszabadság.</w:t>
            </w:r>
          </w:p>
          <w:p w14:paraId="12F7FF1E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02E4E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I. Szulejmán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II.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(Szapolyai) János, I. Ferdinánd,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Dobó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Zrínyi Miklós (a szigetvári hős), Báthory István,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Bocskai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Bethlen Gábor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Zrínyi Miklós (a költő és hadvezér)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I. Lipót, Savoyai Jenő.</w:t>
            </w:r>
          </w:p>
          <w:p w14:paraId="3D150AB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48C98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1526 a mohácsi csata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1541 Buda eleste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1552 Eger védelme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1566 Szigetvár eleste, 1664 a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vasvári béke,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1686 Buda visszafoglalása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1699 karlócai béke.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267F89D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B97E4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Mohács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Kőszeg,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Eger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Szigetvár,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Habsburg Birodalom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Erdélyi Fejedelemség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Hódoltság, Magyar Királyság (királyi Magyarország),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Pozsony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Gyulafehérvár,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Bécs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6C2DF1BC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török hadjáratoknak és az ország három részre szakadásának bemutatása térképeken.</w:t>
            </w:r>
          </w:p>
          <w:p w14:paraId="399F9CE1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végvári élet felidézése különböző források (képek, irodalmi alkotások és filmek) alapján.</w:t>
            </w:r>
          </w:p>
          <w:p w14:paraId="3B5226A6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három részre szakadt ország gazdasági lehetőségeinek és szerepének értelmezése adatok,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grafikonok, diagramok alapján.</w:t>
            </w:r>
          </w:p>
          <w:p w14:paraId="59A19003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török hódoltság hosszú távú hatásainak azonosítása.</w:t>
            </w:r>
          </w:p>
          <w:p w14:paraId="261E9789" w14:textId="77777777" w:rsidR="004A55DC" w:rsidRPr="008B7778" w:rsidRDefault="004A55DC" w:rsidP="004A55DC">
            <w:pPr>
              <w:numPr>
                <w:ilvl w:val="0"/>
                <w:numId w:val="1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16-17. századi magyar történelmet megjelenítő fontos kulturális alkotások azonosítása.</w:t>
            </w:r>
          </w:p>
        </w:tc>
      </w:tr>
      <w:tr w:rsidR="004A55DC" w:rsidRPr="008B7778" w14:paraId="6C18B3D5" w14:textId="77777777" w:rsidTr="004606DB">
        <w:tc>
          <w:tcPr>
            <w:tcW w:w="1951" w:type="dxa"/>
          </w:tcPr>
          <w:p w14:paraId="157DB19E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két magyar állam</w:t>
            </w:r>
          </w:p>
        </w:tc>
        <w:tc>
          <w:tcPr>
            <w:tcW w:w="2410" w:type="dxa"/>
          </w:tcPr>
          <w:p w14:paraId="1213ADBA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Királyság a Habsburg Birodalomban: rendi és abszolutista törekvések, konfliktusok.</w:t>
            </w:r>
          </w:p>
          <w:p w14:paraId="17FC7C4F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Erdélyi Fejedelemség viszonylagos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önállósága és aranykora.</w:t>
            </w:r>
          </w:p>
        </w:tc>
        <w:tc>
          <w:tcPr>
            <w:tcW w:w="2551" w:type="dxa"/>
            <w:vMerge/>
          </w:tcPr>
          <w:p w14:paraId="4C399DF8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96E0092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A55DC" w:rsidRPr="008B7778" w14:paraId="43617217" w14:textId="77777777" w:rsidTr="004606DB">
        <w:tc>
          <w:tcPr>
            <w:tcW w:w="1951" w:type="dxa"/>
          </w:tcPr>
          <w:p w14:paraId="0AB7E792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török kiűzése és a török kor mérlege</w:t>
            </w:r>
          </w:p>
        </w:tc>
        <w:tc>
          <w:tcPr>
            <w:tcW w:w="2410" w:type="dxa"/>
          </w:tcPr>
          <w:p w14:paraId="4C3B82D0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az európai munkamegosztásban.</w:t>
            </w:r>
          </w:p>
          <w:p w14:paraId="221636F0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Háborús békeévek: másfél évszázad hódoltság és az ország pusztulása.</w:t>
            </w:r>
          </w:p>
          <w:p w14:paraId="494652B4" w14:textId="77777777" w:rsidR="004A55DC" w:rsidRPr="008B7778" w:rsidRDefault="004A55DC" w:rsidP="004A55DC">
            <w:pPr>
              <w:numPr>
                <w:ilvl w:val="0"/>
                <w:numId w:val="1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3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török kiűzése.</w:t>
            </w:r>
          </w:p>
        </w:tc>
        <w:tc>
          <w:tcPr>
            <w:tcW w:w="2551" w:type="dxa"/>
            <w:vMerge/>
          </w:tcPr>
          <w:p w14:paraId="29DFA21A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35A89B4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C62C2F0" w14:textId="77777777" w:rsidR="004A55DC" w:rsidRPr="00252694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43DD17DA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mohácsi csata eseményeinek megvitatása különböző interpretációk alapján.</w:t>
      </w:r>
    </w:p>
    <w:p w14:paraId="13E8D58C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Politikai portré készítése a korszak kiemelkedő személyiségeiről (pl. Bethlen Gábor, Zrínyi Miklós)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551D0C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Államszervezeti ábrák készítése a Magyar Királyságról és az Erdélyi Fejedelemségről.</w:t>
      </w:r>
    </w:p>
    <w:p w14:paraId="6A48303F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Az országrészek és a fontosabb várak, csaták elhelyezése vaktérképen.</w:t>
      </w:r>
    </w:p>
    <w:p w14:paraId="6E6FC763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török kiűzése állomásainak nyomon követése térképe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n.</w:t>
      </w:r>
    </w:p>
    <w:p w14:paraId="51410D63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Habsburg-magyar konfliktusok okainak és eredményeinek vázlatos összegzés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e.</w:t>
      </w:r>
    </w:p>
    <w:p w14:paraId="47AB6282" w14:textId="77777777" w:rsidR="004A55DC" w:rsidRPr="008B7778" w:rsidRDefault="004A55DC" w:rsidP="004A55DC">
      <w:pPr>
        <w:numPr>
          <w:ilvl w:val="0"/>
          <w:numId w:val="17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Korabeli beszámolók gyűjtése a török kiűzéséről (pl. Bél Mátyás, Schulhof Izsák).</w:t>
      </w:r>
    </w:p>
    <w:p w14:paraId="14EF0360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 felvilágosodás kora</w:t>
      </w:r>
    </w:p>
    <w:p w14:paraId="30612DCD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</w:t>
      </w:r>
      <w:r>
        <w:rPr>
          <w:rFonts w:ascii="Times New Roman" w:eastAsia="Cambria" w:hAnsi="Times New Roman" w:cs="Times New Roman"/>
          <w:b/>
          <w:sz w:val="24"/>
          <w:szCs w:val="24"/>
        </w:rPr>
        <w:t>2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1B26E698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126"/>
        <w:gridCol w:w="3118"/>
        <w:gridCol w:w="2268"/>
      </w:tblGrid>
      <w:tr w:rsidR="004A55DC" w:rsidRPr="00252694" w14:paraId="60794F93" w14:textId="77777777" w:rsidTr="004606DB">
        <w:tc>
          <w:tcPr>
            <w:tcW w:w="9180" w:type="dxa"/>
            <w:gridSpan w:val="4"/>
          </w:tcPr>
          <w:p w14:paraId="3E6915E2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15E39CD1" w14:textId="77777777" w:rsidTr="004606DB">
        <w:tc>
          <w:tcPr>
            <w:tcW w:w="1668" w:type="dxa"/>
          </w:tcPr>
          <w:p w14:paraId="28EE9764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26" w:type="dxa"/>
          </w:tcPr>
          <w:p w14:paraId="64329AC3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3118" w:type="dxa"/>
          </w:tcPr>
          <w:p w14:paraId="046816F7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268" w:type="dxa"/>
          </w:tcPr>
          <w:p w14:paraId="2845B954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5FB56220" w14:textId="77777777" w:rsidTr="004606DB">
        <w:tc>
          <w:tcPr>
            <w:tcW w:w="1668" w:type="dxa"/>
          </w:tcPr>
          <w:p w14:paraId="5803B47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felvilágosodás</w:t>
            </w:r>
          </w:p>
        </w:tc>
        <w:tc>
          <w:tcPr>
            <w:tcW w:w="2126" w:type="dxa"/>
          </w:tcPr>
          <w:p w14:paraId="212F68CA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Tapasztalat és értelem − 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felvilágosodás új világképe.</w:t>
            </w:r>
          </w:p>
          <w:p w14:paraId="32D3D743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felvilágosodás államelméletei.</w:t>
            </w:r>
          </w:p>
          <w:p w14:paraId="03F602EE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 verseny elmélete.</w:t>
            </w:r>
          </w:p>
        </w:tc>
        <w:tc>
          <w:tcPr>
            <w:tcW w:w="3118" w:type="dxa"/>
            <w:vMerge w:val="restart"/>
          </w:tcPr>
          <w:p w14:paraId="0FDB12E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felvilágosodás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jogegyenlőség,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hatalmi ágak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megosztása,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népfelség, társadalmi szerződés,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szabad verseny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alkotmány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alkotmányos monarchia,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elnök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miniszterelnök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felelős kormány, cenzus,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általános választójog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diktatúra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jakobinus, Szent Szövetség.</w:t>
            </w:r>
          </w:p>
          <w:p w14:paraId="62718C8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928D1A3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Nikolausz Kopernikusz, Isaac Newton, Charles Louis Montesquieu, Jean-Jacques Rousseau, Adam Smith,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George Washington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Maximilien Robespierre,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Bonaparte Napóleon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FF35B3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2BC0BE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1689 a Jognyilatkozat,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1776 a Függetlenségi nyilatkozat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1789 a francia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1804–1814/1815 Napóleon császársága,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1815 a waterlooi csata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321DB7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ED146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Nagy-Britannia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Amerikai Egyesült Államok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Párizs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Oroszország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Waterloo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0634D21F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 középkor és a felvilágosodás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világképének összehasonlítása.</w:t>
            </w:r>
          </w:p>
          <w:p w14:paraId="336D97CD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felvilágosodás államelméleteinek összehasonlítása különböző szempontok alapján.</w:t>
            </w:r>
          </w:p>
          <w:p w14:paraId="0E655138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brit és az amerikai államszervezetet bemutató ábrák értelmezése.</w:t>
            </w:r>
          </w:p>
          <w:p w14:paraId="5FE9783B" w14:textId="77777777" w:rsidR="004A55DC" w:rsidRPr="008B7778" w:rsidRDefault="004A55DC" w:rsidP="004A55DC">
            <w:pPr>
              <w:numPr>
                <w:ilvl w:val="0"/>
                <w:numId w:val="150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Emberi és polgári jogok nyilatkozatában megjelenő felvilágosult elvek azonosítása.</w:t>
            </w:r>
          </w:p>
          <w:p w14:paraId="1AB653B1" w14:textId="77777777" w:rsidR="004A55DC" w:rsidRPr="008B7778" w:rsidRDefault="004A55DC" w:rsidP="004A55DC">
            <w:pPr>
              <w:numPr>
                <w:ilvl w:val="0"/>
                <w:numId w:val="1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A forradalmi gondolat és a legitimitás eszméjének értelmezése, azonosítása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55DC" w:rsidRPr="008B7778" w14:paraId="6603AE75" w14:textId="77777777" w:rsidTr="004606DB">
        <w:tc>
          <w:tcPr>
            <w:tcW w:w="1668" w:type="dxa"/>
          </w:tcPr>
          <w:p w14:paraId="4C8241A3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 brit alkotmányos monarchia és az amerikai köztársaság működése</w:t>
            </w:r>
          </w:p>
        </w:tc>
        <w:tc>
          <w:tcPr>
            <w:tcW w:w="2126" w:type="dxa"/>
          </w:tcPr>
          <w:p w14:paraId="3C1CE627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parlamentáris rendszer: parlament és kormány.</w:t>
            </w:r>
          </w:p>
          <w:p w14:paraId="3BB63B23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elnöki rendszer: kongresszus és elnök.</w:t>
            </w:r>
          </w:p>
        </w:tc>
        <w:tc>
          <w:tcPr>
            <w:tcW w:w="3118" w:type="dxa"/>
            <w:vMerge/>
          </w:tcPr>
          <w:p w14:paraId="590786CE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0CB658E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5DC" w:rsidRPr="008B7778" w14:paraId="544BD842" w14:textId="77777777" w:rsidTr="004606DB">
        <w:tc>
          <w:tcPr>
            <w:tcW w:w="1668" w:type="dxa"/>
          </w:tcPr>
          <w:p w14:paraId="3648AF5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francia forradalom és hatása</w:t>
            </w:r>
          </w:p>
        </w:tc>
        <w:tc>
          <w:tcPr>
            <w:tcW w:w="2126" w:type="dxa"/>
          </w:tcPr>
          <w:p w14:paraId="1D7BB1F1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forradalom kitörése és az Emberi és polgári jogok nyilatkozata.</w:t>
            </w:r>
          </w:p>
          <w:p w14:paraId="2D661E67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jakobinus diktatúra.</w:t>
            </w:r>
          </w:p>
          <w:p w14:paraId="41A92392" w14:textId="77777777" w:rsidR="004A55DC" w:rsidRPr="008B7778" w:rsidRDefault="004A55DC" w:rsidP="004A55DC">
            <w:pPr>
              <w:numPr>
                <w:ilvl w:val="0"/>
                <w:numId w:val="1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Napóleon birodalma: a polgári berendezkedés exportja.</w:t>
            </w:r>
          </w:p>
        </w:tc>
        <w:tc>
          <w:tcPr>
            <w:tcW w:w="3118" w:type="dxa"/>
            <w:vMerge/>
          </w:tcPr>
          <w:p w14:paraId="10C65CD4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4E3DAC1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B43404" w14:textId="77777777" w:rsidR="004A55DC" w:rsidRPr="00252694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283C67B4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-10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 és irodalmi idézetek gyűjtése a felvilágosodás világképének bemutatásához.</w:t>
      </w:r>
    </w:p>
    <w:p w14:paraId="30632DBF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lastRenderedPageBreak/>
        <w:t>Vita a brit és az amerikai államszervezet sajátosságairól.</w:t>
      </w:r>
    </w:p>
    <w:p w14:paraId="67DECB8E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rendezése a francia forradalom pozitív és negatív hatásairól.</w:t>
      </w:r>
    </w:p>
    <w:p w14:paraId="6933F840" w14:textId="77777777" w:rsidR="004A55DC" w:rsidRPr="008B7778" w:rsidRDefault="004A55DC" w:rsidP="004A55DC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Gondolattérkép készítése a francia forradalom okairól.</w:t>
      </w:r>
    </w:p>
    <w:p w14:paraId="09C79E26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Magyarország a 18. században</w:t>
      </w:r>
    </w:p>
    <w:p w14:paraId="4A0AC4B0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252694">
        <w:rPr>
          <w:rFonts w:ascii="Times New Roman" w:hAnsi="Times New Roman" w:cs="Times New Roman"/>
          <w:sz w:val="24"/>
          <w:szCs w:val="24"/>
        </w:rPr>
        <w:t xml:space="preserve"> </w:t>
      </w:r>
      <w:r w:rsidRPr="00252694">
        <w:rPr>
          <w:rFonts w:ascii="Times New Roman" w:eastAsia="Cambria" w:hAnsi="Times New Roman" w:cs="Times New Roman"/>
          <w:b/>
          <w:sz w:val="24"/>
          <w:szCs w:val="24"/>
        </w:rPr>
        <w:t>12 óra</w:t>
      </w:r>
    </w:p>
    <w:p w14:paraId="1A286636" w14:textId="77777777" w:rsidR="004A55DC" w:rsidRPr="00252694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127"/>
        <w:gridCol w:w="2976"/>
      </w:tblGrid>
      <w:tr w:rsidR="004A55DC" w:rsidRPr="00252694" w14:paraId="014FE22B" w14:textId="77777777" w:rsidTr="004606DB">
        <w:tc>
          <w:tcPr>
            <w:tcW w:w="9180" w:type="dxa"/>
            <w:gridSpan w:val="4"/>
          </w:tcPr>
          <w:p w14:paraId="1AE5EA08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252694" w14:paraId="74CE11A8" w14:textId="77777777" w:rsidTr="004606DB">
        <w:tc>
          <w:tcPr>
            <w:tcW w:w="1668" w:type="dxa"/>
          </w:tcPr>
          <w:p w14:paraId="70A43401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409" w:type="dxa"/>
          </w:tcPr>
          <w:p w14:paraId="666C06E5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127" w:type="dxa"/>
          </w:tcPr>
          <w:p w14:paraId="59516039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976" w:type="dxa"/>
          </w:tcPr>
          <w:p w14:paraId="21E54D2A" w14:textId="77777777" w:rsidR="004A55DC" w:rsidRPr="00252694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25269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116D437A" w14:textId="77777777" w:rsidTr="004606DB">
        <w:tc>
          <w:tcPr>
            <w:tcW w:w="1668" w:type="dxa"/>
          </w:tcPr>
          <w:p w14:paraId="20884C3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Rákóczi-szabadságharc</w:t>
            </w:r>
          </w:p>
        </w:tc>
        <w:tc>
          <w:tcPr>
            <w:tcW w:w="2409" w:type="dxa"/>
          </w:tcPr>
          <w:p w14:paraId="27E0F9A8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a Habsburg Birodalomban.</w:t>
            </w:r>
          </w:p>
          <w:p w14:paraId="7CD6586D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okai és céljai.</w:t>
            </w:r>
          </w:p>
          <w:p w14:paraId="460B48DB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politikai és katonai fordulópontjai.</w:t>
            </w:r>
          </w:p>
          <w:p w14:paraId="39F6CBC1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szatmári béke kompromisszuma.</w:t>
            </w:r>
          </w:p>
        </w:tc>
        <w:tc>
          <w:tcPr>
            <w:tcW w:w="2127" w:type="dxa"/>
            <w:vMerge w:val="restart"/>
          </w:tcPr>
          <w:p w14:paraId="4BF38EE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kuruc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labanc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szabadságharc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trónfosztás, amnesztia, felvilágosult abszolutizmus, kettős vámhatár, úrbéri rendelet, Ratio Educationis, türelmi rendelet, nyelvrendelet.</w:t>
            </w:r>
          </w:p>
          <w:p w14:paraId="59BEA51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1D117E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II. Rákóczi Ferenc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Mária Terézia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8F1F5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II. József.</w:t>
            </w:r>
          </w:p>
          <w:p w14:paraId="06B1E9F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26A1474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1703–1711 a Rákóczi-szabadságharc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1711 a szatmári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béke, 1740–1780 Mária Terézia uralkodása, 1780–1790 II. József uralkodása.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A9F90E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68734B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Temesvár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Határőrvidék, Poroszország.</w:t>
            </w:r>
          </w:p>
        </w:tc>
        <w:tc>
          <w:tcPr>
            <w:tcW w:w="2976" w:type="dxa"/>
            <w:vMerge w:val="restart"/>
          </w:tcPr>
          <w:p w14:paraId="0BFDB31D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Rákóczi-szabadságharc céljainak és eredményeinek összevetése.</w:t>
            </w:r>
          </w:p>
          <w:p w14:paraId="1ECD0B39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szabadságharc katonai történetének felidézése térképek, képek és szöveges források segítségével.</w:t>
            </w:r>
          </w:p>
          <w:p w14:paraId="3B343936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Magyarország újranépesülésének és a folyamat eredményének értelmezése tematikus térképek segítségével.</w:t>
            </w:r>
          </w:p>
          <w:p w14:paraId="5D83AC99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felvilágosult abszolutizmus eszmei és politikai hátterének, valamint eredményeinek azonosítása.</w:t>
            </w:r>
          </w:p>
          <w:p w14:paraId="1F815D93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Mária Terézia és II. József politikájának összehasonlítása.</w:t>
            </w:r>
          </w:p>
          <w:p w14:paraId="40EF8AC6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II. József személyiségének bemutatása, uralkodásának mérlege, értékelése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AB9483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53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18. századi Magyarország legfőbb kulturális eredményeinek azonosítása.</w:t>
            </w:r>
          </w:p>
        </w:tc>
      </w:tr>
      <w:tr w:rsidR="004A55DC" w:rsidRPr="008B7778" w14:paraId="28C7CD47" w14:textId="77777777" w:rsidTr="004606DB">
        <w:tc>
          <w:tcPr>
            <w:tcW w:w="1668" w:type="dxa"/>
          </w:tcPr>
          <w:p w14:paraId="27C269A7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Magyarország újranépesülése és újranépesítése</w:t>
            </w:r>
          </w:p>
        </w:tc>
        <w:tc>
          <w:tcPr>
            <w:tcW w:w="2409" w:type="dxa"/>
          </w:tcPr>
          <w:p w14:paraId="685BE656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belső vándorlás, a szervezett betelepítés és az öntevékeny betelepülés.</w:t>
            </w:r>
          </w:p>
          <w:p w14:paraId="28A053B3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többnyelvű és többvallású ország.</w:t>
            </w:r>
          </w:p>
          <w:p w14:paraId="29B7C76E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 és életmód.</w:t>
            </w:r>
          </w:p>
        </w:tc>
        <w:tc>
          <w:tcPr>
            <w:tcW w:w="2127" w:type="dxa"/>
            <w:vMerge/>
          </w:tcPr>
          <w:p w14:paraId="0A6A92CB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58E2254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A55DC" w:rsidRPr="008B7778" w14:paraId="3B37D1C5" w14:textId="77777777" w:rsidTr="004606DB">
        <w:tc>
          <w:tcPr>
            <w:tcW w:w="1668" w:type="dxa"/>
          </w:tcPr>
          <w:p w14:paraId="141AF1B1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felvilágosult abszolutizmus reformjai</w:t>
            </w:r>
          </w:p>
        </w:tc>
        <w:tc>
          <w:tcPr>
            <w:tcW w:w="2409" w:type="dxa"/>
          </w:tcPr>
          <w:p w14:paraId="68B6BF0F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Pragmatica Sanctio.</w:t>
            </w:r>
          </w:p>
          <w:p w14:paraId="45CC7F49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felvilágosult abszolutizmus céljai.</w:t>
            </w:r>
          </w:p>
          <w:p w14:paraId="513BEF62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Mária Terézia: együttműködés és reform.</w:t>
            </w:r>
          </w:p>
          <w:p w14:paraId="035B509B" w14:textId="77777777" w:rsidR="004A55DC" w:rsidRPr="008B7778" w:rsidRDefault="004A55DC" w:rsidP="004A55DC">
            <w:pPr>
              <w:numPr>
                <w:ilvl w:val="0"/>
                <w:numId w:val="1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József reformpolitikája és kudarca.</w:t>
            </w:r>
          </w:p>
        </w:tc>
        <w:tc>
          <w:tcPr>
            <w:tcW w:w="2127" w:type="dxa"/>
            <w:vMerge/>
          </w:tcPr>
          <w:p w14:paraId="61300128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9A933E0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677751A6" w14:textId="77777777" w:rsidR="004A55DC" w:rsidRPr="00252694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252694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67843A66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Összefoglaló készítése a szabadságharc okainak és eredményeinek összehasonlítására.</w:t>
      </w:r>
    </w:p>
    <w:p w14:paraId="56C146E0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Magyarország és a Habsburg-dinasztia kapcsolatáról.</w:t>
      </w:r>
    </w:p>
    <w:p w14:paraId="4FC8E7D3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Képek, térképek, irodalmi szövegek, kuruc nóták gyűjtése a Rákóczi-szabadságharccal kapcsolatban.</w:t>
      </w:r>
    </w:p>
    <w:p w14:paraId="69726B6E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Rákóczi-szabadságharc nemzetközi kapcsolatainak ábrázolása gondolattérképen.</w:t>
      </w:r>
    </w:p>
    <w:p w14:paraId="65905CBC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8B77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B7778">
        <w:rPr>
          <w:rFonts w:ascii="Times New Roman" w:hAnsi="Times New Roman" w:cs="Times New Roman"/>
          <w:color w:val="000000"/>
          <w:sz w:val="24"/>
          <w:szCs w:val="24"/>
        </w:rPr>
        <w:t>népességmozgások és az egyes népcsoportok nyomon követése térképen.</w:t>
      </w:r>
    </w:p>
    <w:p w14:paraId="6E428936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right="62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Magyarázó ábra készítése a kettős vámhatár működéséről.</w:t>
      </w:r>
    </w:p>
    <w:p w14:paraId="0996D28F" w14:textId="77777777" w:rsidR="004A55DC" w:rsidRPr="008B7778" w:rsidRDefault="004A55DC" w:rsidP="004A55DC">
      <w:pPr>
        <w:numPr>
          <w:ilvl w:val="0"/>
          <w:numId w:val="19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Beszélgetés az állami iskolarendszer létrejöttéről és működéséről a Ratio Educationis részlete alapján.</w:t>
      </w:r>
    </w:p>
    <w:p w14:paraId="7A1867D3" w14:textId="77777777" w:rsidR="004A55DC" w:rsidRPr="00252694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252694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252694">
        <w:rPr>
          <w:rFonts w:ascii="Times New Roman" w:eastAsia="Cambria" w:hAnsi="Times New Roman" w:cs="Times New Roman"/>
          <w:b/>
          <w:sz w:val="28"/>
          <w:szCs w:val="28"/>
        </w:rPr>
        <w:t xml:space="preserve"> Az új eszmék és az iparosodás kora</w:t>
      </w:r>
    </w:p>
    <w:p w14:paraId="15540C7B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10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46F83DA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118"/>
        <w:gridCol w:w="2410"/>
        <w:gridCol w:w="1984"/>
      </w:tblGrid>
      <w:tr w:rsidR="004A55DC" w:rsidRPr="00456AF7" w14:paraId="1C014FC2" w14:textId="77777777" w:rsidTr="004606DB">
        <w:tc>
          <w:tcPr>
            <w:tcW w:w="9180" w:type="dxa"/>
            <w:gridSpan w:val="4"/>
          </w:tcPr>
          <w:p w14:paraId="552232BD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456AF7" w14:paraId="0B71EDD2" w14:textId="77777777" w:rsidTr="004606DB">
        <w:tc>
          <w:tcPr>
            <w:tcW w:w="1668" w:type="dxa"/>
          </w:tcPr>
          <w:p w14:paraId="795D89CF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3118" w:type="dxa"/>
          </w:tcPr>
          <w:p w14:paraId="147CBD38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410" w:type="dxa"/>
          </w:tcPr>
          <w:p w14:paraId="1073B9EE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1984" w:type="dxa"/>
          </w:tcPr>
          <w:p w14:paraId="42B095DC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413FD1C" w14:textId="77777777" w:rsidTr="004606DB">
        <w:tc>
          <w:tcPr>
            <w:tcW w:w="1668" w:type="dxa"/>
          </w:tcPr>
          <w:p w14:paraId="2CBD3D0C" w14:textId="77777777" w:rsidR="004A55DC" w:rsidRPr="008B7778" w:rsidRDefault="004A55DC" w:rsidP="004606DB">
            <w:pPr>
              <w:spacing w:after="0" w:line="360" w:lineRule="auto"/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Liberalizmus, nacionalizmus és konzervativizmus</w:t>
            </w:r>
          </w:p>
        </w:tc>
        <w:tc>
          <w:tcPr>
            <w:tcW w:w="3118" w:type="dxa"/>
          </w:tcPr>
          <w:p w14:paraId="72DBD231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Liberalizmus: jogegyenlőség és alkotmányosság.</w:t>
            </w:r>
          </w:p>
          <w:p w14:paraId="761BA406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Nacionalizmus: nemzetépítés és nemzetállam.</w:t>
            </w:r>
          </w:p>
          <w:p w14:paraId="1D706EB2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Konzervativizmus: szerves reform és a forradalom elutasítása.</w:t>
            </w:r>
          </w:p>
        </w:tc>
        <w:tc>
          <w:tcPr>
            <w:tcW w:w="2410" w:type="dxa"/>
            <w:vMerge w:val="restart"/>
          </w:tcPr>
          <w:p w14:paraId="7D536785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liberalizmus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nacionalizmus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nemzetállam,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konzervativizmus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reform,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ipari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munkanélküliség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tömegtermelés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szegregáció.</w:t>
            </w:r>
          </w:p>
          <w:p w14:paraId="03B756C0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B87B9ED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James Watt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Thomas Edison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Henry Ford. </w:t>
            </w:r>
          </w:p>
          <w:p w14:paraId="10F47917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D61F7B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Manchester, New York.</w:t>
            </w:r>
          </w:p>
        </w:tc>
        <w:tc>
          <w:tcPr>
            <w:tcW w:w="1984" w:type="dxa"/>
            <w:vMerge w:val="restart"/>
          </w:tcPr>
          <w:p w14:paraId="6A826708" w14:textId="77777777" w:rsidR="004A55DC" w:rsidRPr="008B7778" w:rsidRDefault="004A55DC" w:rsidP="004A55DC">
            <w:pPr>
              <w:widowControl w:val="0"/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 19. század politikai eszméinek azonosítása szöveges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források alapján.</w:t>
            </w:r>
          </w:p>
          <w:p w14:paraId="27B78456" w14:textId="77777777" w:rsidR="004A55DC" w:rsidRPr="008B7778" w:rsidRDefault="004A55DC" w:rsidP="004A55DC">
            <w:pPr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iparosodás hullámainak azonosítása és összevetése.</w:t>
            </w:r>
          </w:p>
          <w:p w14:paraId="465C9655" w14:textId="77777777" w:rsidR="004A55DC" w:rsidRPr="008B7778" w:rsidRDefault="004A55DC" w:rsidP="004A55DC">
            <w:pPr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Egy ipari nagyváros életkörülmé-</w:t>
            </w:r>
          </w:p>
          <w:p w14:paraId="69001278" w14:textId="77777777" w:rsidR="004A55DC" w:rsidRPr="008B7778" w:rsidRDefault="004A55DC" w:rsidP="00460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nyeinek jellemzése.</w:t>
            </w:r>
          </w:p>
          <w:p w14:paraId="42D16C65" w14:textId="77777777" w:rsidR="004A55DC" w:rsidRPr="008B7778" w:rsidRDefault="004A55DC" w:rsidP="004A55DC">
            <w:pPr>
              <w:numPr>
                <w:ilvl w:val="0"/>
                <w:numId w:val="2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ipari forradalmak ökológiai következmé-nyeinek azonosítása.</w:t>
            </w:r>
          </w:p>
          <w:p w14:paraId="7738409F" w14:textId="77777777" w:rsidR="004A55DC" w:rsidRPr="008B7778" w:rsidRDefault="004A55DC" w:rsidP="004A55DC">
            <w:pPr>
              <w:numPr>
                <w:ilvl w:val="0"/>
                <w:numId w:val="2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19. századi demográfiai változások okainak feltárása.</w:t>
            </w:r>
          </w:p>
        </w:tc>
      </w:tr>
      <w:tr w:rsidR="004A55DC" w:rsidRPr="008B7778" w14:paraId="6BE52DC8" w14:textId="77777777" w:rsidTr="004606DB">
        <w:tc>
          <w:tcPr>
            <w:tcW w:w="1668" w:type="dxa"/>
          </w:tcPr>
          <w:p w14:paraId="4DE203FF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Az ipari forradalom hullámai</w:t>
            </w:r>
          </w:p>
        </w:tc>
        <w:tc>
          <w:tcPr>
            <w:tcW w:w="3118" w:type="dxa"/>
          </w:tcPr>
          <w:p w14:paraId="72C02BE5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első hullám: textilipar, bányászat, kohászat.</w:t>
            </w:r>
          </w:p>
          <w:p w14:paraId="5160DD5C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közlekedés forradalma.</w:t>
            </w:r>
          </w:p>
          <w:p w14:paraId="0C19054A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második hullám: elektronika és vegyipar.</w:t>
            </w:r>
          </w:p>
          <w:p w14:paraId="36ECACD1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gyár és a futószalag.</w:t>
            </w:r>
          </w:p>
          <w:p w14:paraId="30AEABF6" w14:textId="77777777" w:rsidR="004A55DC" w:rsidRPr="008B7778" w:rsidRDefault="004A55DC" w:rsidP="004A55DC">
            <w:pPr>
              <w:numPr>
                <w:ilvl w:val="0"/>
                <w:numId w:val="1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Az ipari forradalmak társadalmi és környezeti hatásai.</w:t>
            </w:r>
          </w:p>
        </w:tc>
        <w:tc>
          <w:tcPr>
            <w:tcW w:w="2410" w:type="dxa"/>
            <w:vMerge/>
          </w:tcPr>
          <w:p w14:paraId="3807D4A2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F7523A5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521A3E60" w14:textId="77777777" w:rsidR="004A55DC" w:rsidRPr="00456AF7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53D7D84B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egyes politikai eszmék álláspontjai közötti különbségek megbeszélése.</w:t>
      </w:r>
    </w:p>
    <w:p w14:paraId="1A9192E9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Grafikonok, adatsorok elemzése az ipari forradalmak társadalmi és demográfiai hatásairól.</w:t>
      </w:r>
    </w:p>
    <w:p w14:paraId="5DBDAA11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Kiselőadások tartása fontosabb találmányokról.</w:t>
      </w:r>
    </w:p>
    <w:p w14:paraId="50323B92" w14:textId="77777777" w:rsidR="004A55DC" w:rsidRPr="008B7778" w:rsidRDefault="004A55DC" w:rsidP="004A55DC">
      <w:pPr>
        <w:numPr>
          <w:ilvl w:val="0"/>
          <w:numId w:val="23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357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Az ipari forradalom társadalmi hatásainak megvitatása.</w:t>
      </w:r>
    </w:p>
    <w:p w14:paraId="3224315F" w14:textId="77777777" w:rsidR="004A55DC" w:rsidRPr="00456AF7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456AF7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456AF7">
        <w:rPr>
          <w:rFonts w:ascii="Times New Roman" w:eastAsia="Cambria" w:hAnsi="Times New Roman" w:cs="Times New Roman"/>
          <w:b/>
          <w:sz w:val="28"/>
          <w:szCs w:val="28"/>
        </w:rPr>
        <w:t xml:space="preserve"> A reformkor</w:t>
      </w:r>
    </w:p>
    <w:p w14:paraId="3186E17B" w14:textId="77777777" w:rsidR="004A55DC" w:rsidRPr="008B7778" w:rsidRDefault="004A55DC" w:rsidP="004A55DC">
      <w:pPr>
        <w:tabs>
          <w:tab w:val="left" w:pos="7620"/>
        </w:tabs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18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  <w:r w:rsidRPr="008B7778">
        <w:rPr>
          <w:rFonts w:ascii="Times New Roman" w:eastAsia="Cambria" w:hAnsi="Times New Roman" w:cs="Times New Roman"/>
          <w:b/>
          <w:sz w:val="24"/>
          <w:szCs w:val="24"/>
        </w:rPr>
        <w:tab/>
      </w:r>
    </w:p>
    <w:p w14:paraId="1E84E89A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268"/>
        <w:gridCol w:w="2126"/>
        <w:gridCol w:w="3118"/>
      </w:tblGrid>
      <w:tr w:rsidR="004A55DC" w:rsidRPr="00456AF7" w14:paraId="78282749" w14:textId="77777777" w:rsidTr="004606DB">
        <w:tc>
          <w:tcPr>
            <w:tcW w:w="9180" w:type="dxa"/>
            <w:gridSpan w:val="4"/>
          </w:tcPr>
          <w:p w14:paraId="6BDC2945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lastRenderedPageBreak/>
              <w:t>Részletes követelmények</w:t>
            </w:r>
          </w:p>
        </w:tc>
      </w:tr>
      <w:tr w:rsidR="004A55DC" w:rsidRPr="00456AF7" w14:paraId="7CD866A6" w14:textId="77777777" w:rsidTr="004606DB">
        <w:tc>
          <w:tcPr>
            <w:tcW w:w="1668" w:type="dxa"/>
          </w:tcPr>
          <w:p w14:paraId="37781906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268" w:type="dxa"/>
          </w:tcPr>
          <w:p w14:paraId="1564DE9D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126" w:type="dxa"/>
          </w:tcPr>
          <w:p w14:paraId="59BCE1EF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3118" w:type="dxa"/>
          </w:tcPr>
          <w:p w14:paraId="3E3470CE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AD3D2AA" w14:textId="77777777" w:rsidTr="004606DB">
        <w:tc>
          <w:tcPr>
            <w:tcW w:w="1668" w:type="dxa"/>
          </w:tcPr>
          <w:p w14:paraId="14E6EA04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politikai élet színterei</w:t>
            </w:r>
          </w:p>
        </w:tc>
        <w:tc>
          <w:tcPr>
            <w:tcW w:w="2268" w:type="dxa"/>
          </w:tcPr>
          <w:p w14:paraId="79AC4ABB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Habsburg Birodalom és Magyarország.</w:t>
            </w:r>
          </w:p>
          <w:p w14:paraId="61BBD960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rendi országgyűlés és a megyerendszer.</w:t>
            </w:r>
          </w:p>
          <w:p w14:paraId="7E8F1203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reformkori Pest-Buda.</w:t>
            </w:r>
          </w:p>
          <w:p w14:paraId="51B2EAA2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nyilvánosság megteremtése, politika és kultúra.</w:t>
            </w:r>
          </w:p>
        </w:tc>
        <w:tc>
          <w:tcPr>
            <w:tcW w:w="2126" w:type="dxa"/>
            <w:vMerge w:val="restart"/>
          </w:tcPr>
          <w:p w14:paraId="57E03845" w14:textId="77777777" w:rsidR="004A55DC" w:rsidRPr="008B7778" w:rsidRDefault="004A55DC" w:rsidP="004606DB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alsó- és felsőtábla, érdekegyesítés,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közteherviselés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jobbágyfelszabadítás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örökváltság.</w:t>
            </w:r>
          </w:p>
          <w:p w14:paraId="4FDB8CBA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B2975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József nádor, Klemens Metternich, Wesselényi Miklós,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Széchenyi István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Kölcsey Ferenc,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Deák Ferenc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Kossuth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Ganz Ábrahám.</w:t>
            </w:r>
          </w:p>
          <w:p w14:paraId="42656B74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7D8227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1830–1848 a reformkor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1830 a Hitel megjelenése, 1844 törvény a magyar államnyelvről.</w:t>
            </w:r>
          </w:p>
          <w:p w14:paraId="49AF53EC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6336803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: Pest-Buda.</w:t>
            </w:r>
          </w:p>
        </w:tc>
        <w:tc>
          <w:tcPr>
            <w:tcW w:w="3118" w:type="dxa"/>
            <w:vMerge w:val="restart"/>
          </w:tcPr>
          <w:p w14:paraId="5D2A2EC7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jobbágykérdés és megoldási javaslatainak értelmezése szövegek és adatok alapján.</w:t>
            </w:r>
          </w:p>
          <w:p w14:paraId="36517384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nyelvkérdés és a nemzetté válás bemutatása különböző források segítségével. (Pl. magyar államnyelv, a zsidóság nyelvváltása, Lőv Lipót)</w:t>
            </w:r>
          </w:p>
          <w:p w14:paraId="6DC96604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polgári alkotmányosság programjának bemutatása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politikai írások, országgyűlési felszólalások</w:t>
            </w:r>
            <w:r w:rsidRPr="008B7778">
              <w:rPr>
                <w:rFonts w:ascii="Times New Roman" w:eastAsia="Roboto" w:hAnsi="Times New Roman" w:cs="Times New Roman"/>
                <w:color w:val="3C4043"/>
                <w:sz w:val="24"/>
                <w:szCs w:val="24"/>
                <w:highlight w:val="white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és ábrák alapján.</w:t>
            </w:r>
          </w:p>
          <w:p w14:paraId="625BAA34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Széchenyi és Kossuth társadalmi hátterének, egyéniségének, álláspontjának és eredményeinek összevetése.</w:t>
            </w:r>
          </w:p>
          <w:p w14:paraId="719D6561" w14:textId="77777777" w:rsidR="004A55DC" w:rsidRPr="008B7778" w:rsidRDefault="004A55DC" w:rsidP="004A55DC">
            <w:pPr>
              <w:numPr>
                <w:ilvl w:val="0"/>
                <w:numId w:val="211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nemzeti kultúra és a kor politikai törekvései közötti kapcsolatok azonosítása példák alapján.</w:t>
            </w:r>
          </w:p>
          <w:p w14:paraId="3E4727EF" w14:textId="77777777" w:rsidR="004A55DC" w:rsidRPr="008B7778" w:rsidRDefault="004A55DC" w:rsidP="004A55DC">
            <w:pPr>
              <w:numPr>
                <w:ilvl w:val="0"/>
                <w:numId w:val="2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reformkor legfőbb kulturális eredményeinek, alkotásainak azonosítása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különböző típusú források alapján.</w:t>
            </w:r>
          </w:p>
        </w:tc>
      </w:tr>
      <w:tr w:rsidR="004A55DC" w:rsidRPr="008B7778" w14:paraId="4921AC6D" w14:textId="77777777" w:rsidTr="004606DB">
        <w:tc>
          <w:tcPr>
            <w:tcW w:w="1668" w:type="dxa"/>
          </w:tcPr>
          <w:p w14:paraId="3B45B19A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reformkor fő kérdései</w:t>
            </w:r>
          </w:p>
        </w:tc>
        <w:tc>
          <w:tcPr>
            <w:tcW w:w="2268" w:type="dxa"/>
          </w:tcPr>
          <w:p w14:paraId="7BBB45B8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nyelv ügye és a nemzetté válás.</w:t>
            </w:r>
          </w:p>
          <w:p w14:paraId="5A6EAFCF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jobbágykérdés: örökváltság, kárpótlás.</w:t>
            </w:r>
          </w:p>
          <w:p w14:paraId="635B7DBA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polgári alkotmányosság kérdése.</w:t>
            </w:r>
          </w:p>
          <w:p w14:paraId="47F32721" w14:textId="77777777" w:rsidR="004A55DC" w:rsidRPr="008B7778" w:rsidRDefault="004A55DC" w:rsidP="004A55DC">
            <w:pPr>
              <w:numPr>
                <w:ilvl w:val="0"/>
                <w:numId w:val="2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Széchenyi és Kossuth programja és vitája.</w:t>
            </w:r>
          </w:p>
        </w:tc>
        <w:tc>
          <w:tcPr>
            <w:tcW w:w="2126" w:type="dxa"/>
            <w:vMerge/>
          </w:tcPr>
          <w:p w14:paraId="5630FFAB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0CD256E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E0A5AB" w14:textId="77777777" w:rsidR="004A55DC" w:rsidRPr="00456AF7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64406351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Ábrák készítése a rendi államszervezet működéséről.</w:t>
      </w:r>
    </w:p>
    <w:p w14:paraId="152EFE3C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Kiselőadások, prezentációk készítése a reformkor jelentősebb alkotásairól.</w:t>
      </w:r>
    </w:p>
    <w:p w14:paraId="46DBF52D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Táblázatos összefoglaló készítése a reformellenzék, a konzervatívok és az udvar álláspontjáról a főbb vitakérdésekben.</w:t>
      </w:r>
    </w:p>
    <w:p w14:paraId="7F598DB8" w14:textId="77777777" w:rsidR="004A55DC" w:rsidRPr="008B7778" w:rsidRDefault="004A55DC" w:rsidP="004A55DC">
      <w:pPr>
        <w:numPr>
          <w:ilvl w:val="0"/>
          <w:numId w:val="19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Times New Roman" w:hAnsi="Times New Roman" w:cs="Times New Roman"/>
          <w:b/>
          <w:smallCaps/>
          <w:color w:val="2E75B5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reformkor legfontosabb kérdéseinek, jellemzőinek azonosítása szépirodalmi művekben és más szöveges forrásokban.</w:t>
      </w:r>
    </w:p>
    <w:p w14:paraId="299ECBE6" w14:textId="77777777" w:rsidR="004A55DC" w:rsidRPr="00456AF7" w:rsidRDefault="004A55DC" w:rsidP="004A55DC">
      <w:pPr>
        <w:spacing w:before="480" w:after="120" w:line="360" w:lineRule="auto"/>
        <w:rPr>
          <w:rFonts w:ascii="Times New Roman" w:hAnsi="Times New Roman" w:cs="Times New Roman"/>
          <w:sz w:val="28"/>
          <w:szCs w:val="28"/>
        </w:rPr>
      </w:pPr>
      <w:r w:rsidRPr="00456AF7">
        <w:rPr>
          <w:rFonts w:ascii="Times New Roman" w:eastAsia="Cambria" w:hAnsi="Times New Roman" w:cs="Times New Roman"/>
          <w:b/>
          <w:smallCaps/>
          <w:sz w:val="28"/>
          <w:szCs w:val="28"/>
        </w:rPr>
        <w:t>Témakör:</w:t>
      </w:r>
      <w:r w:rsidRPr="00456AF7">
        <w:rPr>
          <w:rFonts w:ascii="Times New Roman" w:eastAsia="Cambria" w:hAnsi="Times New Roman" w:cs="Times New Roman"/>
          <w:b/>
          <w:sz w:val="28"/>
          <w:szCs w:val="28"/>
        </w:rPr>
        <w:t xml:space="preserve"> A forradalom és a szabadságharc</w:t>
      </w:r>
    </w:p>
    <w:p w14:paraId="4C00FA5D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456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16</w:t>
      </w:r>
      <w:r w:rsidRPr="00456AF7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C91AA62" w14:textId="77777777" w:rsidR="004A55DC" w:rsidRPr="00456AF7" w:rsidRDefault="004A55DC" w:rsidP="004A55DC">
      <w:pPr>
        <w:spacing w:after="120" w:line="36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456AF7">
        <w:rPr>
          <w:rFonts w:ascii="Times New Roman" w:eastAsia="Cambria" w:hAnsi="Times New Roman" w:cs="Times New Roman"/>
          <w:b/>
          <w:smallCaps/>
          <w:sz w:val="24"/>
          <w:szCs w:val="24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6"/>
        <w:gridCol w:w="2106"/>
        <w:gridCol w:w="2977"/>
        <w:gridCol w:w="2551"/>
      </w:tblGrid>
      <w:tr w:rsidR="004A55DC" w:rsidRPr="00456AF7" w14:paraId="1C9C59F6" w14:textId="77777777" w:rsidTr="004606DB">
        <w:tc>
          <w:tcPr>
            <w:tcW w:w="9180" w:type="dxa"/>
            <w:gridSpan w:val="4"/>
          </w:tcPr>
          <w:p w14:paraId="5B426151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mallCaps/>
                <w:sz w:val="24"/>
                <w:szCs w:val="24"/>
              </w:rPr>
              <w:t>Részletes követelmények</w:t>
            </w:r>
          </w:p>
        </w:tc>
      </w:tr>
      <w:tr w:rsidR="004A55DC" w:rsidRPr="00456AF7" w14:paraId="13F86363" w14:textId="77777777" w:rsidTr="004606DB">
        <w:tc>
          <w:tcPr>
            <w:tcW w:w="1546" w:type="dxa"/>
          </w:tcPr>
          <w:p w14:paraId="3533FDAC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Témák</w:t>
            </w:r>
          </w:p>
        </w:tc>
        <w:tc>
          <w:tcPr>
            <w:tcW w:w="2106" w:type="dxa"/>
          </w:tcPr>
          <w:p w14:paraId="26977804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Altémák</w:t>
            </w:r>
          </w:p>
        </w:tc>
        <w:tc>
          <w:tcPr>
            <w:tcW w:w="2977" w:type="dxa"/>
          </w:tcPr>
          <w:p w14:paraId="1BE404B3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Fogalmak és adatok/Lexikák</w:t>
            </w:r>
          </w:p>
        </w:tc>
        <w:tc>
          <w:tcPr>
            <w:tcW w:w="2551" w:type="dxa"/>
          </w:tcPr>
          <w:p w14:paraId="1595194D" w14:textId="77777777" w:rsidR="004A55DC" w:rsidRPr="00456AF7" w:rsidRDefault="004A55DC" w:rsidP="004606DB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56AF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Fejlesztési feladatok</w:t>
            </w:r>
          </w:p>
        </w:tc>
      </w:tr>
      <w:tr w:rsidR="004A55DC" w:rsidRPr="008B7778" w14:paraId="48EB7332" w14:textId="77777777" w:rsidTr="004606DB">
        <w:tc>
          <w:tcPr>
            <w:tcW w:w="1546" w:type="dxa"/>
          </w:tcPr>
          <w:p w14:paraId="3B097A39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A forradalom céljai és eredményei</w:t>
            </w:r>
          </w:p>
        </w:tc>
        <w:tc>
          <w:tcPr>
            <w:tcW w:w="2106" w:type="dxa"/>
          </w:tcPr>
          <w:p w14:paraId="75A2AB74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európai forradalmi hullám és március 15.</w:t>
            </w:r>
          </w:p>
          <w:p w14:paraId="7C987DAB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első magyar polgári alkotmány: az áprilisi törvények.</w:t>
            </w:r>
          </w:p>
          <w:p w14:paraId="011A0522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Batthyány-kormány tevékenysége.</w:t>
            </w:r>
          </w:p>
        </w:tc>
        <w:tc>
          <w:tcPr>
            <w:tcW w:w="2977" w:type="dxa"/>
            <w:vMerge w:val="restart"/>
          </w:tcPr>
          <w:p w14:paraId="5E438E24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Fogalmak: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márciusi ifjak,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sajtószabadság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cenzúra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áprilisi törvények, népképviseleti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országgyűlés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politikai nemzet,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nemzetiség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honvédség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Függetlenségi nyilatkozat.</w:t>
            </w:r>
          </w:p>
          <w:p w14:paraId="60B0DC09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BF62C38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Személyek: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Petőfi Sándor,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Batthyány Lajos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Görgei Artúr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Bem József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Klapka György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Ferenc József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, Julius Haynau.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E0B5037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31108CE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Kronológia: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1848. március 15. a pesti forradalom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1848. április 11. az áprilisi törvények, 1848. szeptember 29. a pákozdi csata, 1849. április–május a tavaszi hadjárat, 1849. április 14. a Függetlenségi nyilatkozat, 1849. május 21. Buda visszavétele, 1849. augusztus 13. a világosi fegyverletétel,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1849. október 6. az aradi vértanúk és Batthyány kivégzése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F8B6A81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2819C06" w14:textId="77777777" w:rsidR="004A55DC" w:rsidRPr="008B7778" w:rsidRDefault="004A55DC" w:rsidP="004606DB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>Topográfia: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Pákozd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Debrecen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Isaszeg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Világos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Komárom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7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Arad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14:paraId="214B75C3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reformkori elképzeléseknek, a forradalom követeléseinek és az áprilisi törvényeknek az összehasonlítása.</w:t>
            </w:r>
          </w:p>
          <w:p w14:paraId="66F17CAD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eseményeinek felidézése források segítségével.</w:t>
            </w:r>
          </w:p>
          <w:p w14:paraId="5948D396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 xml:space="preserve">A szabadságharc néhány döntő csatájának bemutatása </w:t>
            </w:r>
            <w:r w:rsidRPr="008B7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térképek, beszámolók alapján.</w:t>
            </w:r>
          </w:p>
          <w:p w14:paraId="59E9FA0E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szabadságharc néhány kiemelkedő szereplőjének, illetve vértanújának bemutatása.</w:t>
            </w:r>
            <w:r w:rsidRPr="008B77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002ADFC1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nemzetiségek és a kisebbségek részvételének (pl. németek, szlávok, és zsidók) bemutatása a szabadságharcban és az azt követő megtorlás során.</w:t>
            </w:r>
          </w:p>
          <w:p w14:paraId="07D69B79" w14:textId="77777777" w:rsidR="004A55DC" w:rsidRPr="008B7778" w:rsidRDefault="004A55DC" w:rsidP="004A55DC">
            <w:pPr>
              <w:numPr>
                <w:ilvl w:val="0"/>
                <w:numId w:val="153"/>
              </w:numPr>
              <w:spacing w:after="0" w:line="36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sz w:val="24"/>
                <w:szCs w:val="24"/>
              </w:rPr>
              <w:t>A forradalom és a szabadságharc eredményeinek értékelése.</w:t>
            </w:r>
          </w:p>
          <w:p w14:paraId="4F1738D0" w14:textId="77777777" w:rsidR="004A55DC" w:rsidRPr="008B7778" w:rsidRDefault="004A55DC" w:rsidP="004A55DC">
            <w:pPr>
              <w:numPr>
                <w:ilvl w:val="0"/>
                <w:numId w:val="1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1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magyar forradalom és szabadságharc elhelyezése az európai környezetben.</w:t>
            </w:r>
          </w:p>
        </w:tc>
      </w:tr>
      <w:tr w:rsidR="004A55DC" w:rsidRPr="008B7778" w14:paraId="751623CC" w14:textId="77777777" w:rsidTr="004606DB">
        <w:tc>
          <w:tcPr>
            <w:tcW w:w="1546" w:type="dxa"/>
          </w:tcPr>
          <w:p w14:paraId="0BAF2873" w14:textId="77777777" w:rsidR="004A55DC" w:rsidRPr="008B7778" w:rsidRDefault="004A55DC" w:rsidP="004606DB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szabadságharc főbb </w:t>
            </w:r>
            <w:r w:rsidRPr="008B77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eseményei és kiemelkedő szereplői</w:t>
            </w:r>
          </w:p>
        </w:tc>
        <w:tc>
          <w:tcPr>
            <w:tcW w:w="2106" w:type="dxa"/>
          </w:tcPr>
          <w:p w14:paraId="59AF6ABD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Harc a dinasztiával és a vele szövetkező </w:t>
            </w: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nemzetiségekkel.</w:t>
            </w:r>
          </w:p>
          <w:p w14:paraId="399EBFE2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tavaszi hadjárat.</w:t>
            </w:r>
          </w:p>
          <w:p w14:paraId="1A34182C" w14:textId="77777777" w:rsidR="004A55DC" w:rsidRPr="008B7778" w:rsidRDefault="004A55DC" w:rsidP="004A55DC">
            <w:pPr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9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Függetlenségi nyilatkozat, kísérlet az önálló állam megteremtésére.</w:t>
            </w:r>
          </w:p>
          <w:p w14:paraId="5B900602" w14:textId="77777777" w:rsidR="004A55DC" w:rsidRPr="008B7778" w:rsidRDefault="004A55DC" w:rsidP="004A55DC">
            <w:pPr>
              <w:pStyle w:val="Listaszerbekezds"/>
              <w:numPr>
                <w:ilvl w:val="0"/>
                <w:numId w:val="19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43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 szabadságharc leverése és a megtorlás.</w:t>
            </w:r>
          </w:p>
        </w:tc>
        <w:tc>
          <w:tcPr>
            <w:tcW w:w="2977" w:type="dxa"/>
            <w:vMerge/>
          </w:tcPr>
          <w:p w14:paraId="3F435324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4D972CF" w14:textId="77777777" w:rsidR="004A55DC" w:rsidRPr="008B7778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683694" w14:textId="77777777" w:rsidR="004A55DC" w:rsidRPr="00415216" w:rsidRDefault="004A55DC" w:rsidP="004A55DC">
      <w:pPr>
        <w:spacing w:before="120" w:after="0" w:line="360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415216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tevékenységek:</w:t>
      </w:r>
    </w:p>
    <w:p w14:paraId="5202B424" w14:textId="77777777" w:rsidR="004A55DC" w:rsidRPr="008B7778" w:rsidRDefault="004A55DC" w:rsidP="004A55DC">
      <w:pPr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A szabadságharc főbb eseményeinek elhelyezése vaktérképen.</w:t>
      </w:r>
    </w:p>
    <w:p w14:paraId="4CC5A3F7" w14:textId="77777777" w:rsidR="004A55DC" w:rsidRPr="008B7778" w:rsidRDefault="004A55DC" w:rsidP="004A55DC">
      <w:pPr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Vita a szabadságharc vereségének okairól.</w:t>
      </w:r>
    </w:p>
    <w:p w14:paraId="5530213B" w14:textId="77777777" w:rsidR="004A55DC" w:rsidRPr="008B7778" w:rsidRDefault="004A55DC" w:rsidP="004A55DC">
      <w:pPr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</w:rPr>
        <w:t>Kisesszé készítése a forradalom és szabadságharc valamely vitatott kérdéséről.</w:t>
      </w:r>
    </w:p>
    <w:p w14:paraId="3277C0DB" w14:textId="77777777" w:rsidR="004A55DC" w:rsidRPr="008B7778" w:rsidRDefault="004A55DC" w:rsidP="004A55DC">
      <w:pPr>
        <w:keepNext/>
        <w:keepLines/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A forradalom és szabadságharc eseményeit megörökítő művészeti alkotások (képek, irodalmi szövegek, filmek) gyűjtése és értelmezése.</w:t>
      </w:r>
    </w:p>
    <w:p w14:paraId="372E6508" w14:textId="77777777" w:rsidR="004A55DC" w:rsidRDefault="004A55DC" w:rsidP="004A55DC">
      <w:pPr>
        <w:keepNext/>
        <w:keepLines/>
        <w:numPr>
          <w:ilvl w:val="0"/>
          <w:numId w:val="159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8B777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Mikrotörténeti kutatás: konfliktusos élethelyzetek és életutak bemutatása a szabadságharc nemzetiségi vagy zsidó származású résztvevői köréből.</w:t>
      </w:r>
    </w:p>
    <w:p w14:paraId="09E6A4B9" w14:textId="77777777" w:rsidR="004A55DC" w:rsidRDefault="004A55DC" w:rsidP="004A55D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14:paraId="704A0540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8"/>
          <w:szCs w:val="28"/>
        </w:rPr>
      </w:pPr>
      <w:r w:rsidRPr="0089332F">
        <w:rPr>
          <w:rFonts w:ascii="Times New Roman" w:eastAsia="Cambria" w:hAnsi="Times New Roman" w:cs="Times New Roman"/>
          <w:b/>
          <w:smallCaps/>
          <w:sz w:val="28"/>
          <w:szCs w:val="28"/>
        </w:rPr>
        <w:t>Témakör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>: Év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 végi</w:t>
      </w:r>
      <w:r w:rsidRPr="0089332F">
        <w:rPr>
          <w:rFonts w:ascii="Times New Roman" w:eastAsia="Cambria" w:hAnsi="Times New Roman" w:cs="Times New Roman"/>
          <w:b/>
          <w:sz w:val="28"/>
          <w:szCs w:val="28"/>
        </w:rPr>
        <w:t xml:space="preserve"> rendszerező ismétlés</w:t>
      </w:r>
    </w:p>
    <w:p w14:paraId="62B8635B" w14:textId="77777777" w:rsidR="004A55DC" w:rsidRPr="0089332F" w:rsidRDefault="004A55DC" w:rsidP="004A55DC">
      <w:pPr>
        <w:spacing w:after="120" w:line="360" w:lineRule="auto"/>
        <w:ind w:left="360"/>
        <w:rPr>
          <w:rFonts w:ascii="Times New Roman" w:eastAsia="Cambria" w:hAnsi="Times New Roman" w:cs="Times New Roman"/>
          <w:b/>
          <w:sz w:val="24"/>
          <w:szCs w:val="24"/>
        </w:rPr>
      </w:pPr>
      <w:r w:rsidRPr="0089332F">
        <w:rPr>
          <w:rFonts w:ascii="Times New Roman" w:eastAsia="Cambria" w:hAnsi="Times New Roman" w:cs="Times New Roman"/>
          <w:b/>
          <w:smallCaps/>
          <w:sz w:val="24"/>
          <w:szCs w:val="24"/>
        </w:rPr>
        <w:t>óraszám:</w:t>
      </w:r>
      <w:r w:rsidRPr="008933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89332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56C884AE" w14:textId="77777777" w:rsidR="004A55DC" w:rsidRPr="0089332F" w:rsidRDefault="004A55DC" w:rsidP="004A55DC">
      <w:pPr>
        <w:spacing w:after="120" w:line="360" w:lineRule="auto"/>
        <w:ind w:left="36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9332F">
        <w:rPr>
          <w:rFonts w:ascii="Times New Roman" w:eastAsia="Cambria" w:hAnsi="Times New Roman" w:cs="Times New Roman"/>
          <w:sz w:val="24"/>
          <w:szCs w:val="24"/>
        </w:rPr>
        <w:t xml:space="preserve">A </w:t>
      </w:r>
      <w:r>
        <w:rPr>
          <w:rFonts w:ascii="Times New Roman" w:eastAsia="Cambria" w:hAnsi="Times New Roman" w:cs="Times New Roman"/>
          <w:sz w:val="24"/>
          <w:szCs w:val="24"/>
        </w:rPr>
        <w:t>10</w:t>
      </w:r>
      <w:r w:rsidRPr="0089332F">
        <w:rPr>
          <w:rFonts w:ascii="Times New Roman" w:eastAsia="Cambria" w:hAnsi="Times New Roman" w:cs="Times New Roman"/>
          <w:sz w:val="24"/>
          <w:szCs w:val="24"/>
        </w:rPr>
        <w:t>. évfolyam tananyagának a kétszintű érettségi vizsga követelményeinek figyelembevételével történő rendszerező ismétlése.</w:t>
      </w:r>
    </w:p>
    <w:p w14:paraId="6596F341" w14:textId="77777777" w:rsidR="004A55DC" w:rsidRPr="008B7778" w:rsidRDefault="004A55DC" w:rsidP="004A55D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14:paraId="6AFF01F7" w14:textId="77777777" w:rsidR="004A55DC" w:rsidRPr="008B7778" w:rsidRDefault="004A55DC" w:rsidP="004A55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90BA11" w14:textId="77777777" w:rsidR="004A55DC" w:rsidRPr="00DA207A" w:rsidRDefault="004A55DC" w:rsidP="004A55DC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Helyi tanterv történelemből</w:t>
      </w:r>
    </w:p>
    <w:p w14:paraId="5E3EE355" w14:textId="5CFEC044" w:rsidR="004A55DC" w:rsidRDefault="004A55DC" w:rsidP="004A55DC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11-12. évfolyam (négy évfolyamos képzés)</w:t>
      </w:r>
    </w:p>
    <w:p w14:paraId="214E83E7" w14:textId="77777777" w:rsidR="00C058CA" w:rsidRPr="00594233" w:rsidRDefault="00C058CA" w:rsidP="00C058CA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 xml:space="preserve">A tanuló történelmi ismereteinek gyarapodása, információszerzési és forrásfeldolgozási </w:t>
      </w:r>
      <w:r>
        <w:rPr>
          <w:rFonts w:ascii="Calibri" w:eastAsia="Calibri" w:hAnsi="Calibri" w:cs="Calibri"/>
          <w:lang w:eastAsia="hu-HU"/>
        </w:rPr>
        <w:t>kompetenciájának</w:t>
      </w:r>
      <w:r w:rsidRPr="00594233">
        <w:rPr>
          <w:rFonts w:ascii="Calibri" w:eastAsia="Calibri" w:hAnsi="Calibri" w:cs="Calibri"/>
          <w:lang w:eastAsia="hu-HU"/>
        </w:rPr>
        <w:t>, valamint gondolkodási és érvelő készségeinek</w:t>
      </w:r>
      <w:r w:rsidRPr="00594233">
        <w:rPr>
          <w:rFonts w:ascii="Calibri" w:eastAsia="Calibri" w:hAnsi="Calibri" w:cs="Calibri"/>
          <w:color w:val="FF0000"/>
          <w:lang w:eastAsia="hu-HU"/>
        </w:rPr>
        <w:t xml:space="preserve"> </w:t>
      </w:r>
      <w:r w:rsidRPr="00594233">
        <w:rPr>
          <w:rFonts w:ascii="Calibri" w:eastAsia="Calibri" w:hAnsi="Calibri" w:cs="Calibri"/>
          <w:lang w:eastAsia="hu-HU"/>
        </w:rPr>
        <w:t>fejlődése lehetővé teszi, hogy a középiskola utolsó évfolyamaira birtokába kerüljön azoknak az általános kompetenciáknak, amelyek hozzájárulnak a társadalmi életben való hatékony tájékozódásához és részvételéhez.</w:t>
      </w:r>
    </w:p>
    <w:p w14:paraId="5C27089D" w14:textId="77777777" w:rsidR="00C058CA" w:rsidRPr="00594233" w:rsidRDefault="00C058CA" w:rsidP="00C058CA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 xml:space="preserve">Az utolsó két év az érettségire való felkészülés időszaka. A különböző témakörök, összefüggések, jelenségek összefoglaló áttekintése külön időkeretet igényel – ez a kerettanterv ajánlása szerint 22 óra –, amit a helyi tantervek a vizsgakövetelmények figyelembevételével szabályozhatnak. </w:t>
      </w:r>
    </w:p>
    <w:p w14:paraId="608244C0" w14:textId="77777777" w:rsidR="00C058CA" w:rsidRPr="00594233" w:rsidRDefault="00C058CA" w:rsidP="00C058CA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Az utolsó két év témakörei a 19. század közepétől a 21. század elejéig terjedő időszakot ölelik fel. Feldolgozásuk során kiemelt szempont, hogy ez az időszak már közvetlen hatást gyakorol a jelen társadalmi, gazdasági és politikai viszonyaira, ezért különösképpen alkalmas a problémaközpontú megközelítésre. Az egyes témakörök, témák a korábbiaknál összetettebb feldolgozásra, komplexebb fejlesztésre adnak lehetőséget.</w:t>
      </w:r>
    </w:p>
    <w:p w14:paraId="0094722A" w14:textId="77777777" w:rsidR="00C058CA" w:rsidRPr="00594233" w:rsidRDefault="00C058CA" w:rsidP="00C058CA">
      <w:pPr>
        <w:spacing w:after="0"/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középiskolai történelemtanulás inspirációt nyújt arra, hogy a tanuló felnőttként, a középiskola befejezése után is érdeklődjék a történelem, illetve közéleti kérdések iránt, valamint hozzájárul ahhoz, hogy a tanuló az iskolából kikerülve hazáját szerető, demokratikus gondolkodású, kisebb-nagyobb közösségeiért felelősséget vállaló polgárrá; a társadalom tevékeny és autonóm tagjává váljék.</w:t>
      </w:r>
    </w:p>
    <w:p w14:paraId="59EC64C3" w14:textId="77777777" w:rsidR="00C058CA" w:rsidRPr="00594233" w:rsidRDefault="00C058CA" w:rsidP="00C058CA">
      <w:pPr>
        <w:spacing w:after="0"/>
        <w:jc w:val="both"/>
        <w:rPr>
          <w:rFonts w:ascii="Calibri" w:eastAsia="Calibri" w:hAnsi="Calibri" w:cs="Calibri"/>
          <w:lang w:eastAsia="hu-HU"/>
        </w:rPr>
      </w:pPr>
    </w:p>
    <w:p w14:paraId="5CE26CD3" w14:textId="77777777" w:rsidR="00C058CA" w:rsidRPr="00594233" w:rsidRDefault="00C058CA" w:rsidP="00C058CA">
      <w:pPr>
        <w:jc w:val="both"/>
        <w:rPr>
          <w:rFonts w:ascii="Calibri" w:eastAsia="Calibri" w:hAnsi="Calibri" w:cs="Calibri"/>
          <w:b/>
          <w:smallCaps/>
          <w:lang w:eastAsia="hu-HU"/>
        </w:rPr>
      </w:pPr>
      <w:r w:rsidRPr="00594233">
        <w:rPr>
          <w:rFonts w:ascii="Calibri" w:eastAsia="Calibri" w:hAnsi="Calibri" w:cs="Calibri"/>
          <w:b/>
          <w:smallCaps/>
          <w:lang w:eastAsia="hu-HU"/>
        </w:rPr>
        <w:t>Fejlesztési területekhez kapcsolódó tanulási eredmények (Általános követelmények)</w:t>
      </w:r>
    </w:p>
    <w:p w14:paraId="7575B3BD" w14:textId="77777777" w:rsidR="00C058CA" w:rsidRPr="00594233" w:rsidRDefault="00C058CA" w:rsidP="00C058CA">
      <w:pPr>
        <w:spacing w:after="120"/>
        <w:jc w:val="both"/>
        <w:rPr>
          <w:rFonts w:ascii="Calibri" w:eastAsia="Calibri" w:hAnsi="Calibri" w:cs="Calibri"/>
          <w:b/>
          <w:smallCaps/>
          <w:lang w:eastAsia="hu-HU"/>
        </w:rPr>
      </w:pPr>
      <w:r w:rsidRPr="00594233">
        <w:rPr>
          <w:rFonts w:ascii="Calibri" w:eastAsia="Calibri" w:hAnsi="Calibri" w:cs="Calibri"/>
          <w:b/>
          <w:smallCaps/>
          <w:lang w:eastAsia="hu-HU"/>
        </w:rPr>
        <w:t>Történelmi ismeretek</w:t>
      </w:r>
    </w:p>
    <w:p w14:paraId="3F7D58BD" w14:textId="77777777" w:rsidR="00C058CA" w:rsidRPr="00594233" w:rsidRDefault="00C058CA" w:rsidP="00C058CA">
      <w:pP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lastRenderedPageBreak/>
        <w:t>A nevelési-oktatási szakasz végére a tanuló:</w:t>
      </w:r>
    </w:p>
    <w:p w14:paraId="46C226E6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és értékeli a magyar nemzetnek a polgári átalakulás és nemzeti függetlenség elérésére tett erőfeszítéseit az 1848–1849-es forradalmat és szabadságharcot követő időszakban; a kor kiemelkedő magyar politikusait és azok nézeteit, véleményt tud formálni a kiegyezésről;</w:t>
      </w:r>
    </w:p>
    <w:p w14:paraId="215B1009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fel tudja idézni az első világháború előzményeit, a háború jellemzőit és fontosabb fordulópontjait, értékeli a háborúkat lezáró békék tartalmát, és felismeri a háborúnak a 20.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594233">
        <w:rPr>
          <w:rFonts w:ascii="Calibri" w:eastAsia="Calibri" w:hAnsi="Calibri" w:cs="Calibri"/>
          <w:color w:val="000000"/>
          <w:lang w:eastAsia="hu-HU"/>
        </w:rPr>
        <w:t>század egészére gyakorolt hatását;</w:t>
      </w:r>
    </w:p>
    <w:p w14:paraId="3D82F1E0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az első világháború magyar vonatkozásait, a háborús vereség következményeit; példákat tud hozni a háborús helytállásra;</w:t>
      </w:r>
    </w:p>
    <w:p w14:paraId="6385F896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képes felidézni azokat az okokat és körülményeket, amelyek a történelmi Magyarország felbomlásához vezettek;</w:t>
      </w:r>
    </w:p>
    <w:p w14:paraId="259E8702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tisztában van a trianoni békediktátum tartalmával és következményeivel, be tudja mutatni az ország talpra állását, a Horthy-korszak politikai, gazdasági, társadalmi és kulturális viszonyait, felismeri a magyar külpolitika</w:t>
      </w:r>
      <w:r>
        <w:rPr>
          <w:rFonts w:ascii="Calibri" w:eastAsia="Calibri" w:hAnsi="Calibri" w:cs="Calibri"/>
          <w:color w:val="000000"/>
          <w:lang w:eastAsia="hu-HU"/>
        </w:rPr>
        <w:t xml:space="preserve"> mozgásterének korlátozottságát</w:t>
      </w:r>
      <w:r w:rsidRPr="00594233">
        <w:rPr>
          <w:rFonts w:ascii="Calibri" w:eastAsia="Calibri" w:hAnsi="Calibri" w:cs="Calibri"/>
          <w:color w:val="000000"/>
          <w:lang w:eastAsia="hu-HU"/>
        </w:rPr>
        <w:t>;</w:t>
      </w:r>
    </w:p>
    <w:p w14:paraId="4DAE1C83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össze tudja hasonlítani a nemzetiszocialista és a kommunista ideológiát és diktatúrát, példák segítségével bemutatja a rendszerek embertelenségét és a velük szembeni ellenállás formáit;</w:t>
      </w:r>
    </w:p>
    <w:p w14:paraId="2B889DB1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képes felidézni a második világháború okait, a háború jellemzőit és fontosabb fordulópontjait, ismeri a holokausztot és a hozzávezető vezető okokat;</w:t>
      </w:r>
    </w:p>
    <w:p w14:paraId="33164972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bemutatja Magyarország revíziós lépéseit, a háborús részvételét, az ország német megszállását, </w:t>
      </w:r>
      <w:r w:rsidRPr="00BD44D5">
        <w:rPr>
          <w:rFonts w:ascii="Calibri" w:eastAsia="Calibri" w:hAnsi="Calibri" w:cs="Calibri"/>
          <w:color w:val="000000"/>
          <w:lang w:eastAsia="hu-HU"/>
        </w:rPr>
        <w:t>a magyar zsidóság tragédiáját</w:t>
      </w:r>
      <w:r w:rsidRPr="00594233">
        <w:rPr>
          <w:rFonts w:ascii="Calibri" w:eastAsia="Calibri" w:hAnsi="Calibri" w:cs="Calibri"/>
          <w:color w:val="000000"/>
          <w:lang w:eastAsia="hu-HU"/>
        </w:rPr>
        <w:t>, a szovjet megszállást, a polgári lakosság szenvedését, a hadifoglyok embertelen sorsát;</w:t>
      </w:r>
    </w:p>
    <w:p w14:paraId="790C7274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össze tudja hasonlítani a nyugati demokratikus világ és a kommunista szovjet blokk politikai és társadalmi berendezkedését, képes jellemezni a hidegháború időszakát, bemutatni a gyarmati rendszer felbomlását és az európai kommunista rendszerek összeomlását;</w:t>
      </w:r>
    </w:p>
    <w:p w14:paraId="6D8FB663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kommunista diktatúra magyarországi kiépítését, működését és változatait, az 1956-os forradalom és szabadságharc okait, eseményeit, és hőseit, összefüggéseiben szemléli a rendszerváltoztatás folyamatát, felismerve annak történelmi jelentőségét;</w:t>
      </w:r>
    </w:p>
    <w:p w14:paraId="3D54E3AF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gyarmati rendszer felbomlásának következményeit, India, Kína és a közel-keleti régió helyzetét és jelentőségét;</w:t>
      </w:r>
    </w:p>
    <w:p w14:paraId="7CAF83D1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és reálisan látja a többpólusú világ jellemzőit napjainkban, elhelyezi Magyarországot a globális világ folyamataiban;</w:t>
      </w:r>
    </w:p>
    <w:p w14:paraId="7460E18F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határon túli magyarság helyzetét, a megmaradásért való küzdelmét Trianontól napjainkig;</w:t>
      </w:r>
    </w:p>
    <w:p w14:paraId="43BA15DF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a magyar cigányság történetének főbb állomásait, bemutatja jelenkori helyzetét;</w:t>
      </w:r>
    </w:p>
    <w:p w14:paraId="54E5EDA4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a magyarság, illetve a Kárpát-medence népei együttélésének jellemzőit, példákat hoz a magyar nemzet és a közép-európai régió népeinek kapcsolatára, különös tekintettel a visegrádi együttműködésére;</w:t>
      </w:r>
    </w:p>
    <w:p w14:paraId="13DAA06C" w14:textId="77777777" w:rsidR="00C058CA" w:rsidRPr="00594233" w:rsidRDefault="00C058CA" w:rsidP="00C058CA">
      <w:pPr>
        <w:numPr>
          <w:ilvl w:val="0"/>
          <w:numId w:val="20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hazája államszervezetét, választási rendszerét.</w:t>
      </w:r>
    </w:p>
    <w:p w14:paraId="3422C66C" w14:textId="77777777" w:rsidR="00C058CA" w:rsidRPr="00DA207A" w:rsidRDefault="00C058CA" w:rsidP="00C058CA">
      <w:pPr>
        <w:rPr>
          <w:rFonts w:ascii="Calibri" w:eastAsia="Cambria" w:hAnsi="Calibri" w:cs="Calibri"/>
          <w:b/>
          <w:sz w:val="36"/>
          <w:szCs w:val="36"/>
          <w:lang w:eastAsia="hu-HU"/>
        </w:rPr>
      </w:pPr>
    </w:p>
    <w:p w14:paraId="2DA426D2" w14:textId="52972391" w:rsidR="004A55DC" w:rsidRDefault="004A55DC" w:rsidP="004A55DC">
      <w:pPr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lang w:eastAsia="hu-HU"/>
        </w:rPr>
        <w:t>A 11–12. évfolyamon a történelem</w:t>
      </w:r>
      <w:r>
        <w:rPr>
          <w:rFonts w:ascii="Cambria" w:eastAsia="Cambria" w:hAnsi="Cambria" w:cs="Cambria"/>
          <w:b/>
          <w:lang w:eastAsia="hu-HU"/>
        </w:rPr>
        <w:t xml:space="preserve"> tantárgy alapóraszáma: 201</w:t>
      </w:r>
      <w:r w:rsidRPr="00594233">
        <w:rPr>
          <w:rFonts w:ascii="Cambria" w:eastAsia="Cambria" w:hAnsi="Cambria" w:cs="Cambria"/>
          <w:b/>
          <w:lang w:eastAsia="hu-HU"/>
        </w:rPr>
        <w:t xml:space="preserve"> óra.</w:t>
      </w:r>
    </w:p>
    <w:p w14:paraId="0B3C406E" w14:textId="26C29A1E" w:rsidR="003C6413" w:rsidRDefault="003C6413" w:rsidP="004A55DC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Az emelt szintű képzés óraszáma 335 óra.</w:t>
      </w:r>
    </w:p>
    <w:p w14:paraId="0D721232" w14:textId="77777777" w:rsidR="004A55DC" w:rsidRDefault="004A55DC" w:rsidP="004A55DC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lastRenderedPageBreak/>
        <w:t>Éves óraszámok:</w:t>
      </w:r>
    </w:p>
    <w:p w14:paraId="6C30BBB6" w14:textId="0EACE4D4" w:rsidR="004A55DC" w:rsidRDefault="003C6413" w:rsidP="004A55DC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11. évfolyam: 1</w:t>
      </w:r>
      <w:r w:rsidR="004A55DC">
        <w:rPr>
          <w:rFonts w:ascii="Cambria" w:eastAsia="Cambria" w:hAnsi="Cambria" w:cs="Cambria"/>
          <w:b/>
          <w:lang w:eastAsia="hu-HU"/>
        </w:rPr>
        <w:t>8</w:t>
      </w:r>
      <w:r>
        <w:rPr>
          <w:rFonts w:ascii="Cambria" w:eastAsia="Cambria" w:hAnsi="Cambria" w:cs="Cambria"/>
          <w:b/>
          <w:lang w:eastAsia="hu-HU"/>
        </w:rPr>
        <w:t>0</w:t>
      </w:r>
    </w:p>
    <w:p w14:paraId="249E341F" w14:textId="04999317" w:rsidR="004A55DC" w:rsidRPr="00594233" w:rsidRDefault="003C6413" w:rsidP="004A55DC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12. évfolyam: 155</w:t>
      </w:r>
    </w:p>
    <w:p w14:paraId="64425E9A" w14:textId="77777777" w:rsidR="004A55DC" w:rsidRPr="00594233" w:rsidRDefault="004A55DC" w:rsidP="004A55DC">
      <w:pPr>
        <w:rPr>
          <w:rFonts w:ascii="Cambria" w:eastAsia="Cambria" w:hAnsi="Cambria" w:cs="Cambria"/>
          <w:b/>
          <w:lang w:eastAsia="hu-HU"/>
        </w:rPr>
      </w:pPr>
    </w:p>
    <w:p w14:paraId="613435E0" w14:textId="77777777" w:rsidR="004A55DC" w:rsidRPr="00594233" w:rsidRDefault="004A55DC" w:rsidP="004A55DC">
      <w:pPr>
        <w:rPr>
          <w:rFonts w:ascii="Cambria" w:eastAsia="Cambria" w:hAnsi="Cambria" w:cs="Cambria"/>
          <w:b/>
          <w:color w:val="0070C0"/>
          <w:lang w:eastAsia="hu-HU"/>
        </w:rPr>
      </w:pPr>
      <w:r w:rsidRPr="00594233">
        <w:rPr>
          <w:rFonts w:ascii="Cambria" w:eastAsia="Cambria" w:hAnsi="Cambria" w:cs="Cambria"/>
          <w:b/>
          <w:color w:val="0070C0"/>
          <w:lang w:eastAsia="hu-HU"/>
        </w:rPr>
        <w:t>A témakörök áttekintő táblázata:</w:t>
      </w: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4A55DC" w:rsidRPr="00594233" w14:paraId="02F432CA" w14:textId="77777777" w:rsidTr="004606DB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3BCDA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70AEF1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Javasolt óraszám</w:t>
            </w:r>
          </w:p>
        </w:tc>
      </w:tr>
      <w:tr w:rsidR="004A55DC" w:rsidRPr="00594233" w14:paraId="2F4AE428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D1DB0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nemzetállamok születése és a szocialista eszmék megjelenése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CC85" w14:textId="40C302BD" w:rsidR="004A55DC" w:rsidRPr="0059423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15</w:t>
            </w:r>
          </w:p>
        </w:tc>
      </w:tr>
      <w:tr w:rsidR="004A55DC" w:rsidRPr="00594233" w14:paraId="31DAF062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FA433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dualizmus kori Magyarország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B3848" w14:textId="22023292" w:rsidR="004A55DC" w:rsidRPr="0059423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24</w:t>
            </w:r>
          </w:p>
        </w:tc>
      </w:tr>
      <w:tr w:rsidR="004A55DC" w:rsidRPr="00594233" w14:paraId="0C4BD028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4AB5B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nagy 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E8E09" w14:textId="0EA5057E" w:rsidR="004A55DC" w:rsidRPr="0059423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16</w:t>
            </w:r>
          </w:p>
        </w:tc>
      </w:tr>
      <w:tr w:rsidR="004A55DC" w:rsidRPr="00594233" w14:paraId="10DF7C36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D3CB0" w14:textId="77777777" w:rsidR="004A55DC" w:rsidRPr="003B3CC2" w:rsidRDefault="004A55DC" w:rsidP="004606DB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3B3CC2">
              <w:rPr>
                <w:rFonts w:ascii="Calibri" w:eastAsia="Cambria" w:hAnsi="Calibri" w:cs="Calibri"/>
                <w:b/>
                <w:lang w:eastAsia="hu-HU"/>
              </w:rPr>
              <w:t>Az átalakulás évei (mélységi téma: A trianoni békediktátum)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E0196" w14:textId="6D90D04C" w:rsidR="004A55DC" w:rsidRPr="003B3CC2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b/>
                <w:lang w:eastAsia="hu-HU"/>
              </w:rPr>
              <w:t>20</w:t>
            </w:r>
            <w:r w:rsidR="004A55DC" w:rsidRPr="003B3CC2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4A55DC" w:rsidRPr="00594233" w14:paraId="6FCAFA7F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CD73E" w14:textId="77777777" w:rsidR="004A55DC" w:rsidRPr="000F13F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0F13F3">
              <w:rPr>
                <w:rFonts w:ascii="Calibri" w:eastAsia="Cambria" w:hAnsi="Calibri" w:cs="Calibri"/>
                <w:b/>
                <w:lang w:eastAsia="hu-HU"/>
              </w:rPr>
              <w:t>A két világháború között (mélységi téma: A nemzetiszocialista Németország)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A4522" w14:textId="1AF23A75" w:rsidR="004A55DC" w:rsidRPr="000F13F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b/>
                <w:lang w:eastAsia="hu-HU"/>
              </w:rPr>
              <w:t>20</w:t>
            </w:r>
            <w:r w:rsidR="004A55DC" w:rsidRPr="000F13F3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4A55DC" w:rsidRPr="00594233" w14:paraId="0E76FBC8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8CF79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Horthy-korszak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C402E" w14:textId="4636F75A" w:rsidR="004A55DC" w:rsidRPr="0059423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16</w:t>
            </w:r>
          </w:p>
        </w:tc>
      </w:tr>
      <w:tr w:rsidR="004A55DC" w:rsidRPr="00594233" w14:paraId="058DC4DB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5DDAF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második világháború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634A0" w14:textId="7C55D731" w:rsidR="004A55DC" w:rsidRPr="0059423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22</w:t>
            </w:r>
            <w:r w:rsidR="004A55DC"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4A55DC" w:rsidRPr="00594233" w14:paraId="1585AE4E" w14:textId="77777777" w:rsidTr="004606DB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5BA29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két világrendszer szembenállása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37DFF" w14:textId="3C0E42AF" w:rsidR="004A55DC" w:rsidRPr="0059423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22</w:t>
            </w:r>
          </w:p>
        </w:tc>
      </w:tr>
      <w:tr w:rsidR="003C6413" w:rsidRPr="00594233" w14:paraId="4BF1676C" w14:textId="77777777" w:rsidTr="004606DB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98ABA" w14:textId="58C0480C" w:rsidR="003C6413" w:rsidRPr="00594233" w:rsidRDefault="003C6413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Rendszerezés, gyakorlás, elmélyítés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BD545" w14:textId="123A3024" w:rsidR="003C641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25</w:t>
            </w:r>
          </w:p>
        </w:tc>
      </w:tr>
      <w:tr w:rsidR="004A55DC" w:rsidRPr="00594233" w14:paraId="7566C9EE" w14:textId="77777777" w:rsidTr="004606DB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C93D1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0971D8">
              <w:rPr>
                <w:rFonts w:ascii="Calibri" w:eastAsia="Cambria" w:hAnsi="Calibri" w:cs="Calibri"/>
                <w:b/>
                <w:lang w:eastAsia="hu-HU"/>
              </w:rPr>
              <w:t>Háborútól forradalomig</w:t>
            </w:r>
            <w:r>
              <w:rPr>
                <w:rFonts w:ascii="Calibri" w:eastAsia="Cambria" w:hAnsi="Calibri" w:cs="Calibri"/>
                <w:lang w:eastAsia="hu-HU"/>
              </w:rPr>
              <w:t xml:space="preserve"> </w:t>
            </w:r>
            <w:r w:rsidRPr="00DA207A">
              <w:rPr>
                <w:rFonts w:ascii="Calibri" w:eastAsia="Cambria" w:hAnsi="Calibri" w:cs="Calibri"/>
                <w:b/>
                <w:lang w:eastAsia="hu-HU"/>
              </w:rPr>
              <w:t>(mélységi téma:</w:t>
            </w:r>
            <w:r>
              <w:rPr>
                <w:rFonts w:ascii="Calibri" w:eastAsia="Cambria" w:hAnsi="Calibri" w:cs="Calibri"/>
                <w:b/>
                <w:lang w:eastAsia="hu-HU"/>
              </w:rPr>
              <w:t xml:space="preserve"> A szovjetizálás Magyarországon</w:t>
            </w:r>
            <w:r w:rsidRPr="00DA207A">
              <w:rPr>
                <w:rFonts w:ascii="Calibri" w:eastAsia="Cambria" w:hAnsi="Calibri" w:cs="Calibri"/>
                <w:b/>
                <w:lang w:eastAsia="hu-HU"/>
              </w:rPr>
              <w:t>)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F9C94" w14:textId="0D3600B0" w:rsidR="004A55DC" w:rsidRPr="00DA207A" w:rsidRDefault="00800F20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b/>
                <w:lang w:eastAsia="hu-HU"/>
              </w:rPr>
              <w:t>17</w:t>
            </w:r>
            <w:r w:rsidR="004A55DC" w:rsidRPr="00DA207A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4A55DC" w:rsidRPr="00594233" w14:paraId="6F5F7BD0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DAC85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Az 1956-os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023F0" w14:textId="5402C666" w:rsidR="004A55DC" w:rsidRPr="00594233" w:rsidRDefault="002D00D2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10</w:t>
            </w:r>
          </w:p>
        </w:tc>
      </w:tr>
      <w:tr w:rsidR="004A55DC" w:rsidRPr="00594233" w14:paraId="7D812A8E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DBB4C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kádári diktatúra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71944" w14:textId="531B2B95" w:rsidR="004A55DC" w:rsidRPr="00594233" w:rsidRDefault="002D00D2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14</w:t>
            </w:r>
          </w:p>
        </w:tc>
      </w:tr>
      <w:tr w:rsidR="004A55DC" w:rsidRPr="00594233" w14:paraId="12BD5EFF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A7628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kétpólusú világ és felbomlása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3BE03" w14:textId="21751C0B" w:rsidR="004A55DC" w:rsidRPr="00594233" w:rsidRDefault="002D00D2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13</w:t>
            </w:r>
          </w:p>
        </w:tc>
      </w:tr>
      <w:tr w:rsidR="004A55DC" w:rsidRPr="00594233" w14:paraId="31D23AE5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21151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rendszerváltoztatás folyamata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EF824" w14:textId="0B36367C" w:rsidR="004A55DC" w:rsidRPr="00594233" w:rsidRDefault="002D00D2" w:rsidP="002D00D2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11</w:t>
            </w:r>
          </w:p>
        </w:tc>
      </w:tr>
      <w:tr w:rsidR="004606DB" w:rsidRPr="00594233" w14:paraId="010E14BB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C0FF8" w14:textId="0EA01165" w:rsidR="004606DB" w:rsidRPr="00594233" w:rsidRDefault="004606DB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Rendszerezés, gyakorlás, elmélyítés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D7DBF" w14:textId="05FBCC08" w:rsidR="004606DB" w:rsidRPr="00594233" w:rsidRDefault="004606DB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15</w:t>
            </w:r>
          </w:p>
        </w:tc>
      </w:tr>
      <w:tr w:rsidR="004A55DC" w:rsidRPr="00594233" w14:paraId="79645A5A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A3769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világ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C9748" w14:textId="55BFE647" w:rsidR="004A55DC" w:rsidRPr="00594233" w:rsidRDefault="002D00D2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7</w:t>
            </w:r>
            <w:r w:rsidR="004A55DC"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4A55DC" w:rsidRPr="00594233" w14:paraId="0BC59B4D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B2D8D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Magyarország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F41A0" w14:textId="31F6A85C" w:rsidR="004A55DC" w:rsidRPr="00594233" w:rsidRDefault="002D00D2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12</w:t>
            </w:r>
            <w:r w:rsidR="004A55DC" w:rsidRPr="00594233">
              <w:rPr>
                <w:rFonts w:ascii="Calibri" w:eastAsia="Cambria" w:hAnsi="Calibri" w:cs="Calibri"/>
                <w:lang w:eastAsia="hu-HU"/>
              </w:rPr>
              <w:t xml:space="preserve">  </w:t>
            </w:r>
          </w:p>
        </w:tc>
      </w:tr>
      <w:tr w:rsidR="004A55DC" w:rsidRPr="00594233" w14:paraId="484B6AFD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39C56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0971D8">
              <w:rPr>
                <w:rFonts w:ascii="Calibri" w:eastAsia="Calibri" w:hAnsi="Calibri" w:cs="Calibri"/>
                <w:b/>
                <w:lang w:eastAsia="hu-HU"/>
              </w:rPr>
              <w:t>A magyarság és a magyarországi nemzetiségek a 20-21. században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DA207A">
              <w:rPr>
                <w:rFonts w:ascii="Calibri" w:eastAsia="Calibri" w:hAnsi="Calibri" w:cs="Calibri"/>
                <w:b/>
                <w:lang w:eastAsia="hu-HU"/>
              </w:rPr>
              <w:t>(mélységi téma: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DA207A">
              <w:rPr>
                <w:rFonts w:ascii="Calibri" w:eastAsia="Calibri" w:hAnsi="Calibri" w:cs="Calibri"/>
                <w:b/>
                <w:lang w:eastAsia="hu-HU"/>
              </w:rPr>
              <w:t>A magyarországi nemzetiségek, a magyarországi cigányság)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14E08" w14:textId="027BE5A5" w:rsidR="004A55DC" w:rsidRPr="00DA207A" w:rsidRDefault="002D00D2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bookmarkStart w:id="5" w:name="_tyjcwt" w:colFirst="0" w:colLast="0"/>
            <w:bookmarkEnd w:id="5"/>
            <w:r>
              <w:rPr>
                <w:rFonts w:ascii="Calibri" w:eastAsia="Cambria" w:hAnsi="Calibri" w:cs="Calibri"/>
                <w:b/>
                <w:lang w:eastAsia="hu-HU"/>
              </w:rPr>
              <w:t>14</w:t>
            </w:r>
            <w:r w:rsidR="004A55DC" w:rsidRPr="00DA207A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4A55DC" w:rsidRPr="00594233" w14:paraId="6702D7A2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43CD6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Ismétlés, felkészülés az érettségire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AE97D1" w14:textId="5B9B355C" w:rsidR="004A55DC" w:rsidRPr="00594233" w:rsidRDefault="00800F20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42</w:t>
            </w:r>
          </w:p>
        </w:tc>
      </w:tr>
      <w:tr w:rsidR="004A55DC" w:rsidRPr="00594233" w14:paraId="5F906DE3" w14:textId="77777777" w:rsidTr="004606DB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75038" w14:textId="77777777" w:rsidR="004A55DC" w:rsidRPr="00594233" w:rsidRDefault="004A55DC" w:rsidP="004606DB">
            <w:pPr>
              <w:spacing w:after="0" w:line="240" w:lineRule="auto"/>
              <w:jc w:val="right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b/>
                <w:color w:val="0070C0"/>
                <w:lang w:eastAsia="hu-HU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D6389" w14:textId="52E4550B" w:rsidR="004A55DC" w:rsidRPr="00594233" w:rsidRDefault="003C6413" w:rsidP="004606DB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335</w:t>
            </w:r>
          </w:p>
        </w:tc>
      </w:tr>
    </w:tbl>
    <w:p w14:paraId="42D4859E" w14:textId="77777777" w:rsidR="004A55DC" w:rsidRPr="00594233" w:rsidRDefault="004A55DC" w:rsidP="004A55DC">
      <w:pPr>
        <w:spacing w:before="480" w:after="120"/>
        <w:rPr>
          <w:rFonts w:ascii="Calibri" w:eastAsia="Calibri" w:hAnsi="Calibri" w:cs="Calibri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nemzetállamok születése és a szocialista eszmék megjelenése</w:t>
      </w:r>
    </w:p>
    <w:p w14:paraId="6E16C44E" w14:textId="655938E9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703561">
        <w:rPr>
          <w:rFonts w:ascii="Cambria" w:eastAsia="Cambria" w:hAnsi="Cambria" w:cs="Cambria"/>
          <w:b/>
          <w:lang w:eastAsia="hu-HU"/>
        </w:rPr>
        <w:t>15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7A75D03B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409"/>
        <w:gridCol w:w="2281"/>
      </w:tblGrid>
      <w:tr w:rsidR="004A55DC" w:rsidRPr="00594233" w14:paraId="7E8AC6ED" w14:textId="77777777" w:rsidTr="004606DB">
        <w:tc>
          <w:tcPr>
            <w:tcW w:w="9193" w:type="dxa"/>
            <w:gridSpan w:val="4"/>
          </w:tcPr>
          <w:p w14:paraId="14C256DB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7F8957E0" w14:textId="77777777" w:rsidTr="004606DB">
        <w:tc>
          <w:tcPr>
            <w:tcW w:w="1809" w:type="dxa"/>
          </w:tcPr>
          <w:p w14:paraId="2CFE7B38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14:paraId="39C9D668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09" w:type="dxa"/>
          </w:tcPr>
          <w:p w14:paraId="0F331D10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81" w:type="dxa"/>
          </w:tcPr>
          <w:p w14:paraId="36EEBB0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37CAFD45" w14:textId="77777777" w:rsidTr="004606DB">
        <w:tc>
          <w:tcPr>
            <w:tcW w:w="1809" w:type="dxa"/>
          </w:tcPr>
          <w:p w14:paraId="52FD1AE5" w14:textId="77777777" w:rsidR="004A55DC" w:rsidRPr="00594233" w:rsidRDefault="004A55DC" w:rsidP="004606DB">
            <w:pPr>
              <w:spacing w:after="0"/>
              <w:ind w:lef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és a munkásmozgalom</w:t>
            </w:r>
          </w:p>
        </w:tc>
        <w:tc>
          <w:tcPr>
            <w:tcW w:w="2694" w:type="dxa"/>
          </w:tcPr>
          <w:p w14:paraId="52FD9A08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Szocializmus: társadalmi egyenlőség és tulajdonviszonyok.</w:t>
            </w:r>
          </w:p>
          <w:p w14:paraId="660B12C0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kiáltvány.</w:t>
            </w:r>
          </w:p>
          <w:p w14:paraId="51DB3487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Szakszervezetek és munkáspártok.</w:t>
            </w:r>
          </w:p>
          <w:p w14:paraId="617B04A5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Szociáldemokrácia és kommunizmus.</w:t>
            </w:r>
          </w:p>
          <w:p w14:paraId="476E1378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 w:right="-108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Keresztényszocializmus.</w:t>
            </w:r>
          </w:p>
        </w:tc>
        <w:tc>
          <w:tcPr>
            <w:tcW w:w="2409" w:type="dxa"/>
            <w:vMerge w:val="restart"/>
          </w:tcPr>
          <w:p w14:paraId="64EDC127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 xml:space="preserve">Fogalmak: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polgárháború</w:t>
            </w:r>
            <w:r w:rsidRPr="00594233">
              <w:rPr>
                <w:rFonts w:ascii="Calibri" w:eastAsia="Calibri" w:hAnsi="Calibri" w:cs="Calibri"/>
                <w:lang w:eastAsia="hu-HU"/>
              </w:rPr>
              <w:t>, polgári állam, szakszervezet,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társadalombiztosítás,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 xml:space="preserve">monopólium,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szocializmus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szociáldemokrácia,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ke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>resztényszocializ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mus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</w:p>
          <w:p w14:paraId="1017D7DA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proletárdiktatúra, osztályharc, cionizmus, emancipáció.</w:t>
            </w:r>
          </w:p>
          <w:p w14:paraId="7DC08222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5D4D5E8A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Abraham Lincoln,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Otto von Bismarck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Karl Marx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7C30CEA3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</w:p>
          <w:p w14:paraId="777442BD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1861–1865 </w:t>
            </w:r>
            <w:r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amerikai polgárháború, 1868 a Meidzsi-restauráció,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1871 Németország egyesítése. </w:t>
            </w:r>
          </w:p>
          <w:p w14:paraId="423152DB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794481AF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Németország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Japán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281" w:type="dxa"/>
            <w:vMerge w:val="restart"/>
          </w:tcPr>
          <w:p w14:paraId="54300684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A nemzetállam fogalmának értelmezése politikai, gazdasági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és kulturális szempontokból. </w:t>
            </w:r>
          </w:p>
          <w:p w14:paraId="5176DE2D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feladatköreinek és eredményeinek azonosítása.</w:t>
            </w:r>
          </w:p>
          <w:p w14:paraId="58365796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kommunista, a szociáldemokrata és a keresztényszociális eszmék azonosítása és összehasonlítása.</w:t>
            </w:r>
          </w:p>
        </w:tc>
      </w:tr>
      <w:tr w:rsidR="004A55DC" w:rsidRPr="00594233" w14:paraId="67C7AEBB" w14:textId="77777777" w:rsidTr="004606DB">
        <w:tc>
          <w:tcPr>
            <w:tcW w:w="1809" w:type="dxa"/>
          </w:tcPr>
          <w:p w14:paraId="01630980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polgári nemzetállam megteremtése (Németország, Amerikai Egyesült Államok, Japán)</w:t>
            </w:r>
          </w:p>
        </w:tc>
        <w:tc>
          <w:tcPr>
            <w:tcW w:w="2694" w:type="dxa"/>
          </w:tcPr>
          <w:p w14:paraId="4F702746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 egység megteremtése (politika, gazdaság, kultúra).</w:t>
            </w:r>
          </w:p>
          <w:p w14:paraId="1C9F95FA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Alkotmányosság és választójog.</w:t>
            </w:r>
          </w:p>
          <w:p w14:paraId="31496C31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Jogegyenlőség és emancipációs törekvések.</w:t>
            </w:r>
          </w:p>
          <w:p w14:paraId="68C85B81" w14:textId="77777777" w:rsidR="004A55DC" w:rsidRPr="00594233" w:rsidRDefault="004A55DC" w:rsidP="004606DB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kiépítése.</w:t>
            </w:r>
          </w:p>
        </w:tc>
        <w:tc>
          <w:tcPr>
            <w:tcW w:w="2409" w:type="dxa"/>
            <w:vMerge/>
          </w:tcPr>
          <w:p w14:paraId="696B5D8B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  <w:tc>
          <w:tcPr>
            <w:tcW w:w="2281" w:type="dxa"/>
            <w:vMerge/>
          </w:tcPr>
          <w:p w14:paraId="56F09D19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</w:tr>
    </w:tbl>
    <w:p w14:paraId="7287364A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483AA679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Egyetemes és magyar történeti példák gyűjtése a polgári állam feladatköreiről és társadalmi hatásairól. </w:t>
      </w:r>
    </w:p>
    <w:p w14:paraId="0D1157E3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highlight w:val="white"/>
          <w:lang w:eastAsia="hu-HU"/>
        </w:rPr>
        <w:t>Táblázat  készítése a szociáldemokrácia és a kommunizmus céljainak, módszereinek, lehetőségeinek összevetéséről.</w:t>
      </w:r>
    </w:p>
    <w:p w14:paraId="6D655077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 szocialista eszmékről, és hatásukról a korabeli közéletre.</w:t>
      </w:r>
    </w:p>
    <w:p w14:paraId="62CCDD7D" w14:textId="77777777" w:rsidR="004A55DC" w:rsidRPr="00594233" w:rsidRDefault="004A55DC" w:rsidP="004A55DC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egységes Olaszország és a Német Császárság kialakulásának, valamint az Egyesült Államok terjeszkedése főbb mozzanatainak követése a térképen.</w:t>
      </w:r>
    </w:p>
    <w:p w14:paraId="6859F2C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dualizmus kora</w:t>
      </w:r>
    </w:p>
    <w:p w14:paraId="5DC3AB7C" w14:textId="5017F1FE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703561">
        <w:rPr>
          <w:rFonts w:ascii="Cambria" w:eastAsia="Cambria" w:hAnsi="Cambria" w:cs="Cambria"/>
          <w:b/>
          <w:lang w:eastAsia="hu-HU"/>
        </w:rPr>
        <w:t>24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3696A32B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6" w:name="_3dy6vkm" w:colFirst="0" w:colLast="0"/>
      <w:bookmarkEnd w:id="6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  <w:gridCol w:w="2410"/>
        <w:gridCol w:w="2409"/>
      </w:tblGrid>
      <w:tr w:rsidR="004A55DC" w:rsidRPr="00594233" w14:paraId="7A45040D" w14:textId="77777777" w:rsidTr="004606DB">
        <w:tc>
          <w:tcPr>
            <w:tcW w:w="9180" w:type="dxa"/>
            <w:gridSpan w:val="4"/>
          </w:tcPr>
          <w:p w14:paraId="4BFE6A68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5BF6B430" w14:textId="77777777" w:rsidTr="004606DB">
        <w:tc>
          <w:tcPr>
            <w:tcW w:w="1668" w:type="dxa"/>
          </w:tcPr>
          <w:p w14:paraId="44B9529F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3" w:type="dxa"/>
          </w:tcPr>
          <w:p w14:paraId="14A366D2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10" w:type="dxa"/>
          </w:tcPr>
          <w:p w14:paraId="5BAC3D96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79C37F4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0CC9A0BA" w14:textId="77777777" w:rsidTr="004606DB">
        <w:tc>
          <w:tcPr>
            <w:tcW w:w="1668" w:type="dxa"/>
          </w:tcPr>
          <w:p w14:paraId="226B76C5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kiegyezés és a dualizmus rendszere</w:t>
            </w:r>
          </w:p>
        </w:tc>
        <w:tc>
          <w:tcPr>
            <w:tcW w:w="2693" w:type="dxa"/>
          </w:tcPr>
          <w:p w14:paraId="0FB83B89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kiegyezés és okai. </w:t>
            </w:r>
          </w:p>
          <w:p w14:paraId="29D0B3B0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közös ügyek rendszere.</w:t>
            </w:r>
          </w:p>
          <w:p w14:paraId="468A3443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államszervezet.</w:t>
            </w:r>
          </w:p>
          <w:p w14:paraId="3F03D990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pártrendszer, a választójog és a véderőviták.</w:t>
            </w:r>
          </w:p>
        </w:tc>
        <w:tc>
          <w:tcPr>
            <w:tcW w:w="2410" w:type="dxa"/>
            <w:vMerge w:val="restart"/>
          </w:tcPr>
          <w:p w14:paraId="11BE4062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emigráció, passzív ellenállás,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közös ügyek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közjogi kérdés, húsvéti cikk,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dualizmus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nyílt és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titkos szavazás, Szabadelvű Párt, Függetlenségi Párt, Magyarországi Szociáldemokrata Párt, népességrobbanás, urbanizáció, kivándorlás, dzsentri, népoktatás,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asszimiláció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autonómia. </w:t>
            </w:r>
          </w:p>
          <w:p w14:paraId="4AB8A5A0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14:paraId="28B6C38B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Andrássy Gyula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Eötvös József, Baross Gábor, Tisza Kálmán, Wekerle Sándor, Tisza István, Semmelweis Ignác,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Weiss Manfréd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06786BDD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54CEB1E2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1848/1867–1916 Ferenc József uralkodása,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1867 a 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1868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horvát-magyar kiegyezés,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nemzetiségi törvény,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népiskolai törvény, 1873 Budapest egyesítése,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1896 a 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188B1893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2B3A8157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Budapest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Osztrák-Magyar Monarchia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Fiume.</w:t>
            </w:r>
          </w:p>
        </w:tc>
        <w:tc>
          <w:tcPr>
            <w:tcW w:w="2409" w:type="dxa"/>
            <w:vMerge w:val="restart"/>
          </w:tcPr>
          <w:p w14:paraId="7E80BA72" w14:textId="77777777" w:rsidR="004A55DC" w:rsidRPr="00594233" w:rsidRDefault="004A55DC" w:rsidP="004606D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 xml:space="preserve">A kiegyezés értékelése egykorú szempontok szerint, illetve másfél évszázados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történelmi távlat nézőpontjából.</w:t>
            </w:r>
          </w:p>
          <w:p w14:paraId="2B7DB16F" w14:textId="77777777" w:rsidR="004A55DC" w:rsidRPr="00594233" w:rsidRDefault="004A55DC" w:rsidP="004606D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államszervezetét bemutató ábra értelmezése.</w:t>
            </w:r>
          </w:p>
          <w:p w14:paraId="100CB948" w14:textId="77777777" w:rsidR="004A55DC" w:rsidRPr="00594233" w:rsidRDefault="004A55DC" w:rsidP="004606D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kora kiemelkedő szereplői életútjának áttekintése, értékelése.</w:t>
            </w:r>
          </w:p>
          <w:p w14:paraId="532CBD59" w14:textId="77777777" w:rsidR="004A55DC" w:rsidRPr="00594233" w:rsidRDefault="004A55DC" w:rsidP="004606D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kori nemzetiségi kérdés elemzése szöveges források, adatsorok és etnikai térképek segítségével.</w:t>
            </w:r>
          </w:p>
          <w:p w14:paraId="7668D007" w14:textId="77777777" w:rsidR="004A55DC" w:rsidRPr="00594233" w:rsidRDefault="004A55DC" w:rsidP="004606D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kori társadalmi és gazdasági változások elemzése, értékelése adatsorok, szöveges és képi források segítségével.</w:t>
            </w:r>
          </w:p>
          <w:p w14:paraId="2E018E6F" w14:textId="77777777" w:rsidR="004A55DC" w:rsidRDefault="004A55DC" w:rsidP="004606D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dualizmus legkiemelkedőbb gazdasági és kulturális teljesítményeinek azonosítása különböző forrásokban.</w:t>
            </w:r>
          </w:p>
          <w:p w14:paraId="0CC215C3" w14:textId="77777777" w:rsidR="004A55DC" w:rsidRPr="00594233" w:rsidRDefault="004A55DC" w:rsidP="004606D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zsidók és németek szerepe a polgárosodásban.</w:t>
            </w:r>
          </w:p>
        </w:tc>
      </w:tr>
      <w:tr w:rsidR="004A55DC" w:rsidRPr="00594233" w14:paraId="647D30A6" w14:textId="77777777" w:rsidTr="004606DB">
        <w:tc>
          <w:tcPr>
            <w:tcW w:w="1668" w:type="dxa"/>
          </w:tcPr>
          <w:p w14:paraId="2E27AC9B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nemzeti és nemzetiségi kérdés, a cigányság helyzete</w:t>
            </w:r>
          </w:p>
        </w:tc>
        <w:tc>
          <w:tcPr>
            <w:tcW w:w="2693" w:type="dxa"/>
          </w:tcPr>
          <w:p w14:paraId="43157027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nemzet koncepciója.</w:t>
            </w:r>
          </w:p>
          <w:p w14:paraId="287C6AB3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horvát-magyar kiegyezés és a nemzetiségi törvény.</w:t>
            </w:r>
          </w:p>
          <w:p w14:paraId="48162965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Asszimiláció és anyanyelvhasználat.</w:t>
            </w:r>
          </w:p>
          <w:p w14:paraId="153EF5C4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Autonómiatörekvések és irredenta mozgalmak.</w:t>
            </w:r>
          </w:p>
          <w:p w14:paraId="2B670D29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Zsidó emancipáció, a zsidóság részvétele a modernizációban,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polgárosodás és a középosztály kérdése.</w:t>
            </w:r>
          </w:p>
          <w:p w14:paraId="2B70B723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0A2BE7">
              <w:rPr>
                <w:rFonts w:ascii="Calibri" w:hAnsi="Calibri"/>
                <w:color w:val="000000"/>
              </w:rPr>
              <w:t>Cigányok/romák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 dualizmus kori Magyarországon.</w:t>
            </w:r>
          </w:p>
        </w:tc>
        <w:tc>
          <w:tcPr>
            <w:tcW w:w="2410" w:type="dxa"/>
            <w:vMerge/>
          </w:tcPr>
          <w:p w14:paraId="1E2E7A01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780B4C5B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618A3FAF" w14:textId="77777777" w:rsidTr="004606DB">
        <w:tc>
          <w:tcPr>
            <w:tcW w:w="1668" w:type="dxa"/>
          </w:tcPr>
          <w:p w14:paraId="31C0383B" w14:textId="77777777" w:rsidR="004A55DC" w:rsidRPr="00594233" w:rsidRDefault="004A55DC" w:rsidP="004606DB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ipari forradalom Magyarországon</w:t>
            </w:r>
          </w:p>
        </w:tc>
        <w:tc>
          <w:tcPr>
            <w:tcW w:w="2693" w:type="dxa"/>
          </w:tcPr>
          <w:p w14:paraId="363A06CD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kiegyezés.</w:t>
            </w:r>
          </w:p>
          <w:p w14:paraId="6B23B85E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vasútépítés.</w:t>
            </w:r>
          </w:p>
          <w:p w14:paraId="5464DC71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gazdaságpolitika.</w:t>
            </w:r>
          </w:p>
          <w:p w14:paraId="3C69C347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Mezőgazdaság és élelmiszeripar.</w:t>
            </w:r>
          </w:p>
          <w:p w14:paraId="407547AB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Modernizálódó ipar.</w:t>
            </w:r>
          </w:p>
        </w:tc>
        <w:tc>
          <w:tcPr>
            <w:tcW w:w="2410" w:type="dxa"/>
            <w:vMerge/>
          </w:tcPr>
          <w:p w14:paraId="6E4B52E5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5AB80AFC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1D17A778" w14:textId="77777777" w:rsidTr="004606DB">
        <w:tc>
          <w:tcPr>
            <w:tcW w:w="1668" w:type="dxa"/>
          </w:tcPr>
          <w:p w14:paraId="0FBA0A1F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Társadalom és életmód a dualizmus korában</w:t>
            </w:r>
          </w:p>
        </w:tc>
        <w:tc>
          <w:tcPr>
            <w:tcW w:w="2693" w:type="dxa"/>
          </w:tcPr>
          <w:p w14:paraId="6F23102A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robbanás és urbanizáció.</w:t>
            </w:r>
          </w:p>
          <w:p w14:paraId="2F301159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Kivándorlás Európából és Magyarországról.</w:t>
            </w:r>
          </w:p>
          <w:p w14:paraId="621640FF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 és a vidék.</w:t>
            </w:r>
          </w:p>
          <w:p w14:paraId="0AC86349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nagyvárosi életforma: Budapest a világváros.</w:t>
            </w:r>
          </w:p>
          <w:p w14:paraId="4495A988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Oktatás és kultúra.</w:t>
            </w:r>
          </w:p>
          <w:p w14:paraId="3C95A138" w14:textId="77777777" w:rsidR="004A55DC" w:rsidRPr="00594233" w:rsidRDefault="004A55DC" w:rsidP="004606DB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szórakozás.</w:t>
            </w:r>
          </w:p>
        </w:tc>
        <w:tc>
          <w:tcPr>
            <w:tcW w:w="2410" w:type="dxa"/>
            <w:vMerge/>
          </w:tcPr>
          <w:p w14:paraId="5356C0E0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23241EB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2F806AEE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6C92F91C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Vita Magyarország és a Habsburg-dinasztia dualizmus kori kapcsolatáról.</w:t>
      </w:r>
    </w:p>
    <w:p w14:paraId="5D6BA068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Folyamatábra, készítése a dualizmus kori pártviszonyokról.</w:t>
      </w:r>
    </w:p>
    <w:p w14:paraId="04F58BBA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dualizmus kori nemzetiségi törekvések és ideológiai hátterük  táblázatos összefoglalása.</w:t>
      </w:r>
    </w:p>
    <w:p w14:paraId="5AFE1F28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Nemzeti Sírkert felkeresése (a 19. század szereplőihez kapcsolódó sírok, mauzóleumok közös megtekintése).</w:t>
      </w:r>
    </w:p>
    <w:p w14:paraId="61FE3166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korszakkal kapcsolatos emlékművek, emlékhelyek fölkeresése a lakóhelyen és környékén.</w:t>
      </w:r>
    </w:p>
    <w:p w14:paraId="6FB9F729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Kiselőadás / tabló készítése a dualizmus korának kiemelkedő beruházásairól.</w:t>
      </w:r>
    </w:p>
    <w:p w14:paraId="4C4BC951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lastRenderedPageBreak/>
        <w:t>Programajánló összeállítása egy a millennium korában Budapestre látogató turista számára.</w:t>
      </w:r>
    </w:p>
    <w:p w14:paraId="12771826" w14:textId="77777777" w:rsidR="004A55DC" w:rsidRPr="00594233" w:rsidRDefault="004A55DC" w:rsidP="004A55DC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Tisza István lexikon szócikk készítése kormánypárti, illetve függetlenségi és szociáldemokrata szemszögből.</w:t>
      </w:r>
    </w:p>
    <w:p w14:paraId="7DE6169C" w14:textId="77777777" w:rsidR="004A55DC" w:rsidRPr="00594233" w:rsidRDefault="004A55DC" w:rsidP="004A55DC">
      <w:pPr>
        <w:numPr>
          <w:ilvl w:val="0"/>
          <w:numId w:val="17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Ellenzéki és kormánypárti választási plakát készítése az 1905-ös választásokra.</w:t>
      </w:r>
    </w:p>
    <w:p w14:paraId="7EFE5056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</w:t>
      </w:r>
      <w:r w:rsidRPr="000A2BE7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  <w:r w:rsidRPr="000A2BE7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0A2BE7">
        <w:rPr>
          <w:rFonts w:ascii="Cambria" w:hAnsi="Cambria"/>
          <w:b/>
          <w:sz w:val="24"/>
        </w:rPr>
        <w:t>A nagy háború</w:t>
      </w:r>
    </w:p>
    <w:p w14:paraId="7D5CE235" w14:textId="56832FB6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703561">
        <w:rPr>
          <w:rFonts w:ascii="Cambria" w:eastAsia="Cambria" w:hAnsi="Cambria" w:cs="Cambria"/>
          <w:b/>
          <w:lang w:eastAsia="hu-HU"/>
        </w:rPr>
        <w:t>16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6F5F0BE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7" w:name="_1t3h5sf" w:colFirst="0" w:colLast="0"/>
      <w:bookmarkEnd w:id="7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551"/>
        <w:gridCol w:w="1985"/>
        <w:gridCol w:w="2976"/>
      </w:tblGrid>
      <w:tr w:rsidR="004A55DC" w:rsidRPr="00594233" w14:paraId="5DDE4806" w14:textId="77777777" w:rsidTr="004606DB">
        <w:tc>
          <w:tcPr>
            <w:tcW w:w="9180" w:type="dxa"/>
            <w:gridSpan w:val="4"/>
          </w:tcPr>
          <w:p w14:paraId="2C58987A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4E9E49AD" w14:textId="77777777" w:rsidTr="004606DB">
        <w:tc>
          <w:tcPr>
            <w:tcW w:w="1668" w:type="dxa"/>
          </w:tcPr>
          <w:p w14:paraId="337E07DD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14:paraId="0500828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14:paraId="7F9C355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976" w:type="dxa"/>
          </w:tcPr>
          <w:p w14:paraId="26B6D1E0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55C2355B" w14:textId="77777777" w:rsidTr="004606DB">
        <w:tc>
          <w:tcPr>
            <w:tcW w:w="1668" w:type="dxa"/>
          </w:tcPr>
          <w:p w14:paraId="297D60BE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előzményei</w:t>
            </w:r>
          </w:p>
        </w:tc>
        <w:tc>
          <w:tcPr>
            <w:tcW w:w="2551" w:type="dxa"/>
          </w:tcPr>
          <w:p w14:paraId="49F52C45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gyarmatosítás okai és céljai.</w:t>
            </w:r>
          </w:p>
          <w:p w14:paraId="5DB02556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imperializmus – a terjeszkedő tőke. </w:t>
            </w:r>
          </w:p>
          <w:p w14:paraId="49953F04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Nagyhatalmi érdekek és konfliktusok.</w:t>
            </w:r>
          </w:p>
          <w:p w14:paraId="7D9F5012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Osztrák-Magyar Monarchia helyzete – balkáni konfliktusok.</w:t>
            </w:r>
          </w:p>
        </w:tc>
        <w:tc>
          <w:tcPr>
            <w:tcW w:w="1985" w:type="dxa"/>
            <w:vMerge w:val="restart"/>
          </w:tcPr>
          <w:p w14:paraId="63CFB7A6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villámháború,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front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állóháború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hátország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központi hatalmak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hadigazdaság, hadifogság.</w:t>
            </w:r>
          </w:p>
          <w:p w14:paraId="32C557E9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7CA621B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II. Vilmos, II. Miklós, IV. Károly.</w:t>
            </w:r>
          </w:p>
          <w:p w14:paraId="0A228532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695C8B67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1914. június 28. a szarajevói merénylet,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1914–1918 az első világháború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1E5CF01F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6E7498D8" w14:textId="77777777" w:rsidR="004A55DC" w:rsidRPr="00594233" w:rsidRDefault="004A55DC" w:rsidP="004606DB">
            <w:pPr>
              <w:spacing w:after="0" w:line="240" w:lineRule="auto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Brit Birodalom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Szarajevó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Doberdó,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Románia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Szerbia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Olaszország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2976" w:type="dxa"/>
            <w:vMerge w:val="restart"/>
          </w:tcPr>
          <w:p w14:paraId="0A189088" w14:textId="77777777" w:rsidR="004A55DC" w:rsidRPr="00594233" w:rsidRDefault="004A55DC" w:rsidP="004606DB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gyarmati terjeszkedést, valamint az első világháború előtti feszültségeket bemutató ábrák, térképek és adatsorok elemzése, értelmezése.</w:t>
            </w:r>
          </w:p>
          <w:p w14:paraId="6B6D60D5" w14:textId="77777777" w:rsidR="004A55DC" w:rsidRPr="00594233" w:rsidRDefault="004A55DC" w:rsidP="004606DB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  frontjainak azonosítása, bemutatása térképeken.</w:t>
            </w:r>
          </w:p>
          <w:p w14:paraId="5E28CAC1" w14:textId="77777777" w:rsidR="004A55DC" w:rsidRPr="00594233" w:rsidRDefault="004A55DC" w:rsidP="004606DB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 jellegzetességeinek azonosítása  ábrákon, adatsorokon, képi és szöveges forrásokban.</w:t>
            </w:r>
          </w:p>
          <w:p w14:paraId="5DF74639" w14:textId="77777777" w:rsidR="004A55DC" w:rsidRPr="00594233" w:rsidRDefault="004A55DC" w:rsidP="004606DB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front és a hátország körülményei, valamint a háború okozta szenvedések felidézése korabeli beszámolók, emlékiratok, naplók alapján.</w:t>
            </w:r>
          </w:p>
          <w:p w14:paraId="724DD910" w14:textId="77777777" w:rsidR="004A55DC" w:rsidRPr="00594233" w:rsidRDefault="004A55DC" w:rsidP="004606DB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háború kimenetelének értékelése a két hatalmi tömb erőviszonyainak és lehetőségeinek tükrében.</w:t>
            </w:r>
          </w:p>
          <w:p w14:paraId="2F8D2B48" w14:textId="77777777" w:rsidR="004A55DC" w:rsidRPr="00594233" w:rsidRDefault="004A55DC" w:rsidP="004606DB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 háború világpolitikára gyakorolt hosszú távú következményeinek felismerése.</w:t>
            </w:r>
          </w:p>
        </w:tc>
      </w:tr>
      <w:tr w:rsidR="004A55DC" w:rsidRPr="00594233" w14:paraId="4EE76D52" w14:textId="77777777" w:rsidTr="004606DB">
        <w:tc>
          <w:tcPr>
            <w:tcW w:w="1668" w:type="dxa"/>
          </w:tcPr>
          <w:p w14:paraId="1685D9D9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</w:p>
        </w:tc>
        <w:tc>
          <w:tcPr>
            <w:tcW w:w="2551" w:type="dxa"/>
          </w:tcPr>
          <w:p w14:paraId="280321FD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világháború kitörése.</w:t>
            </w:r>
          </w:p>
          <w:p w14:paraId="1B3BBDAE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hadviselő felek és a frontok.</w:t>
            </w:r>
          </w:p>
          <w:p w14:paraId="5DE87CB9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Oroszország és a központi hatalmak összeomlása.</w:t>
            </w:r>
          </w:p>
        </w:tc>
        <w:tc>
          <w:tcPr>
            <w:tcW w:w="1985" w:type="dxa"/>
            <w:vMerge/>
          </w:tcPr>
          <w:p w14:paraId="3B05AE1B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63F52709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25ACCFE" w14:textId="77777777" w:rsidTr="004606DB">
        <w:tc>
          <w:tcPr>
            <w:tcW w:w="1668" w:type="dxa"/>
          </w:tcPr>
          <w:p w14:paraId="1F59AF98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 jellemzői és hatása</w:t>
            </w:r>
          </w:p>
        </w:tc>
        <w:tc>
          <w:tcPr>
            <w:tcW w:w="2551" w:type="dxa"/>
          </w:tcPr>
          <w:p w14:paraId="4EB214AA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állóháború és az anyagcsata.</w:t>
            </w:r>
          </w:p>
          <w:p w14:paraId="20CF8B50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hadigazdaság és a háborús propaganda.</w:t>
            </w:r>
          </w:p>
          <w:p w14:paraId="55202F76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hagyományos világrend felbomlása.</w:t>
            </w:r>
          </w:p>
          <w:p w14:paraId="4EC9B2EF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nők helyzetének megváltozása.</w:t>
            </w:r>
          </w:p>
        </w:tc>
        <w:tc>
          <w:tcPr>
            <w:tcW w:w="1985" w:type="dxa"/>
            <w:vMerge/>
          </w:tcPr>
          <w:p w14:paraId="2AE25856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4863A918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9CBDE78" w14:textId="77777777" w:rsidTr="004606DB">
        <w:tc>
          <w:tcPr>
            <w:tcW w:w="1668" w:type="dxa"/>
          </w:tcPr>
          <w:p w14:paraId="60770CDB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világháborúban</w:t>
            </w:r>
          </w:p>
        </w:tc>
        <w:tc>
          <w:tcPr>
            <w:tcW w:w="2551" w:type="dxa"/>
          </w:tcPr>
          <w:p w14:paraId="52350C91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frontok, nagy csaták. </w:t>
            </w:r>
          </w:p>
          <w:p w14:paraId="582FFCCD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antant ígéretei a Monarchia nemzetiségeinek.</w:t>
            </w:r>
          </w:p>
          <w:p w14:paraId="4402346A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hősök a világháborúban. </w:t>
            </w:r>
          </w:p>
          <w:p w14:paraId="23A1AE96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hátország.</w:t>
            </w:r>
          </w:p>
          <w:p w14:paraId="0CB36F6F" w14:textId="77777777" w:rsidR="004A55DC" w:rsidRPr="00594233" w:rsidRDefault="004A55DC" w:rsidP="004606DB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hadifoglyok sorsa.</w:t>
            </w:r>
          </w:p>
        </w:tc>
        <w:tc>
          <w:tcPr>
            <w:tcW w:w="1985" w:type="dxa"/>
            <w:vMerge/>
          </w:tcPr>
          <w:p w14:paraId="5AC6BEFA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15996BDE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5D226B9F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0C879E4A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háború előzményeinek összesítése, a döntési alternatívák bemutatása saját szerkesztésű ábrán.</w:t>
      </w:r>
    </w:p>
    <w:p w14:paraId="49D02319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lastRenderedPageBreak/>
        <w:t>Példák gyűjtése a magyar katonák első világháborús hősi helytállásáról.</w:t>
      </w:r>
    </w:p>
    <w:p w14:paraId="50DF41FC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Első világháborút bemutató múzeumok meglátogatása (pl. Hadtörténeti Múzeum, “Új világ született” c. kiállítás).</w:t>
      </w:r>
    </w:p>
    <w:p w14:paraId="1FF33A77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lakóhelyen található első világháborús hősi emlékmű, katonasírok felkeresése, egy-egy hős életének feltárása.</w:t>
      </w:r>
    </w:p>
    <w:p w14:paraId="51169982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Képek gyűjtése és elemzése a háború új jellegzetességeiről (fegyverek, intézmények, jelenségek).</w:t>
      </w:r>
    </w:p>
    <w:p w14:paraId="6B0BE57E" w14:textId="77777777" w:rsidR="004A55DC" w:rsidRPr="00594233" w:rsidRDefault="004A55DC" w:rsidP="004A55DC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Különböző internetes háborús témájú szövegek, propagandaképek, plakátok, karikatúrák gyűjtése és elemzése.</w:t>
      </w:r>
    </w:p>
    <w:p w14:paraId="427007BD" w14:textId="77777777" w:rsidR="004A55DC" w:rsidRPr="00594233" w:rsidRDefault="004A55DC" w:rsidP="004A55DC">
      <w:pPr>
        <w:numPr>
          <w:ilvl w:val="0"/>
          <w:numId w:val="18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 gyűjtése feldolgozása, bemutatása az első világháborúból.</w:t>
      </w:r>
    </w:p>
    <w:p w14:paraId="5EE5A5F7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átalakulás évei</w:t>
      </w:r>
    </w:p>
    <w:p w14:paraId="2B1CD970" w14:textId="019FF2A0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703561">
        <w:rPr>
          <w:rFonts w:ascii="Cambria" w:eastAsia="Cambria" w:hAnsi="Cambria" w:cs="Cambria"/>
          <w:b/>
          <w:lang w:eastAsia="hu-HU"/>
        </w:rPr>
        <w:t>20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0CCE55F6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8" w:name="_4d34og8" w:colFirst="0" w:colLast="0"/>
      <w:bookmarkEnd w:id="8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552"/>
        <w:gridCol w:w="2268"/>
        <w:gridCol w:w="2409"/>
      </w:tblGrid>
      <w:tr w:rsidR="004A55DC" w:rsidRPr="00594233" w14:paraId="27AEC1DB" w14:textId="77777777" w:rsidTr="004606DB">
        <w:tc>
          <w:tcPr>
            <w:tcW w:w="9180" w:type="dxa"/>
            <w:gridSpan w:val="4"/>
          </w:tcPr>
          <w:p w14:paraId="62C481A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131A70D3" w14:textId="77777777" w:rsidTr="004606DB">
        <w:tc>
          <w:tcPr>
            <w:tcW w:w="1951" w:type="dxa"/>
          </w:tcPr>
          <w:p w14:paraId="764FAE65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2" w:type="dxa"/>
          </w:tcPr>
          <w:p w14:paraId="69E24F9A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14:paraId="2A14AAFA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75EFFF1A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6B64267" w14:textId="77777777" w:rsidTr="004606DB">
        <w:tc>
          <w:tcPr>
            <w:tcW w:w="1951" w:type="dxa"/>
          </w:tcPr>
          <w:p w14:paraId="7867032D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Szocialista és nemzeti törekvések: a birodalmak bomlása</w:t>
            </w:r>
          </w:p>
          <w:p w14:paraId="22F1BBDA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2EC06041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monarchiák bukása (Oroszország, Németország, Oszmán Birodalom).</w:t>
            </w:r>
          </w:p>
          <w:p w14:paraId="25397116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Forradalom és kommunista hatalomátvétel Oroszországban.</w:t>
            </w:r>
          </w:p>
          <w:p w14:paraId="27B419CF" w14:textId="77777777" w:rsidR="004A55DC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újraszü</w:t>
            </w:r>
            <w:r w:rsidRPr="00594233">
              <w:rPr>
                <w:rFonts w:ascii="Calibri" w:eastAsia="Calibri" w:hAnsi="Calibri" w:cs="Calibri"/>
                <w:lang w:eastAsia="hu-HU"/>
              </w:rPr>
              <w:t>let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ő Lengyelország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</w:p>
          <w:p w14:paraId="434ED23F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olasz fasizmus.</w:t>
            </w:r>
          </w:p>
        </w:tc>
        <w:tc>
          <w:tcPr>
            <w:tcW w:w="2268" w:type="dxa"/>
            <w:vMerge w:val="restart"/>
          </w:tcPr>
          <w:p w14:paraId="41E48FA1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bolsevik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szovjet, örmény népirtás, egypártrendszer, Kommunisták Magyarországi Pártja (KMP),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tanácsköztársaság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vörösterror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Lenin-fiúk,  ellenforradalom,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fehér kül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önítményes megtorlások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“vörös térkép,”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kisantant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jóvátétel, Népszövetség, kisebbségvédelem, revízió, Rongyos Gárda.</w:t>
            </w:r>
          </w:p>
          <w:p w14:paraId="7866FE08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22C845A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Kemal Atatürk,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Vlagyimir I. Lenin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Woodrow</w:t>
            </w:r>
            <w:r w:rsidRPr="00594233">
              <w:rPr>
                <w:rFonts w:ascii="Arial" w:eastAsia="Arial" w:hAnsi="Arial" w:cs="Arial"/>
                <w:highlight w:val="white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>Wilson, Georges Clemenceau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 </w:t>
            </w:r>
            <w:r w:rsidRPr="00594233">
              <w:rPr>
                <w:rFonts w:ascii="Calibri" w:eastAsia="Calibri" w:hAnsi="Calibri" w:cs="Calibri"/>
                <w:lang w:eastAsia="hu-HU"/>
              </w:rPr>
              <w:t>Benito Mussolini,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Károlyi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lastRenderedPageBreak/>
              <w:t>Mihály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Kun Béla,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Horthy Miklós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Apponyi Albert.</w:t>
            </w:r>
          </w:p>
          <w:p w14:paraId="20DE2586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5523B55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1917 a bolsevik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1918. október 31. forradalom Magyarországon, 1919. március – augusztus. a tanácsköztársaság,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1920. június 4. a trianoni békediktátum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3EBAE174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267F41D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Kárpátalja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Délvidék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Burgenland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Csehszlovákia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Jugoszlávia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Ausztria,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trianoni Magyarország.</w:t>
            </w:r>
          </w:p>
          <w:p w14:paraId="090CAF44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14:paraId="46AC760E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Közép-Európa első világháború előtti és utáni térképének összehasonlítása, a területi változások azonosítása és indoklása.</w:t>
            </w:r>
          </w:p>
          <w:p w14:paraId="6139D352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bolsevik hatalomátvétel és a lenini proletárdiktatúra működésének bemutatása és értékelése források alapján.</w:t>
            </w:r>
          </w:p>
          <w:p w14:paraId="026CE1A3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Magyarország megszállásának áttekintése térképek, szöveges források segítségével.</w:t>
            </w:r>
          </w:p>
          <w:p w14:paraId="2618CC76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Károlyi-időszak kormányzati tevékenységének értékelése.</w:t>
            </w:r>
          </w:p>
          <w:p w14:paraId="20687EB9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 xml:space="preserve">A magyarországi proletárdiktatúra működésének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elemzése források alapján.</w:t>
            </w:r>
          </w:p>
          <w:p w14:paraId="63D23DFF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világháborút követő területi és etnikai változások áttekintése térképen.</w:t>
            </w:r>
          </w:p>
          <w:p w14:paraId="13A141B9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békediktátum okainak feltárása.</w:t>
            </w:r>
          </w:p>
          <w:p w14:paraId="2C6300C5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A trianoni békediktátum értékelése a győztes hatalmak közép-európai politikájának tükrében.</w:t>
            </w:r>
          </w:p>
          <w:p w14:paraId="6D213FA2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békediktátum területi, népességi, gazdasági és katonai következményeinek bemutatása szöveges és képi források, ábrák és adatsorok segítségével.</w:t>
            </w:r>
          </w:p>
          <w:p w14:paraId="2F93214A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határok végigkövetése, a határmegvonás konkrét okainak feltárása.</w:t>
            </w:r>
          </w:p>
          <w:p w14:paraId="3A70DC0A" w14:textId="77777777" w:rsidR="004A55DC" w:rsidRPr="00594233" w:rsidRDefault="004A55DC" w:rsidP="004606DB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vesztes hatalmak területi veszteségeinek összehasonlítása.</w:t>
            </w:r>
          </w:p>
        </w:tc>
      </w:tr>
      <w:tr w:rsidR="004A55DC" w:rsidRPr="00594233" w14:paraId="0E51857D" w14:textId="77777777" w:rsidTr="004606DB">
        <w:tc>
          <w:tcPr>
            <w:tcW w:w="1951" w:type="dxa"/>
          </w:tcPr>
          <w:p w14:paraId="691E29EE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Osztrák-Magyar Monarchia és a történelmi Magyarország szétesése</w:t>
            </w:r>
          </w:p>
        </w:tc>
        <w:tc>
          <w:tcPr>
            <w:tcW w:w="2552" w:type="dxa"/>
          </w:tcPr>
          <w:p w14:paraId="453B785C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Monarchia és a történelmi Magyarország bomlása.</w:t>
            </w:r>
          </w:p>
          <w:p w14:paraId="158546A7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forradalmi átalakulás kísérlete és kudarca.</w:t>
            </w:r>
          </w:p>
          <w:p w14:paraId="34F4375B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Cseh és román támadás, a fegyveres ellenállás kérdése.</w:t>
            </w:r>
          </w:p>
        </w:tc>
        <w:tc>
          <w:tcPr>
            <w:tcW w:w="2268" w:type="dxa"/>
            <w:vMerge/>
          </w:tcPr>
          <w:p w14:paraId="17FC6ADD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99C5ABB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DF99548" w14:textId="77777777" w:rsidTr="004606DB">
        <w:tc>
          <w:tcPr>
            <w:tcW w:w="1951" w:type="dxa"/>
          </w:tcPr>
          <w:p w14:paraId="687ABFCF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tanácsköztársaság és az ellenforradalom</w:t>
            </w:r>
          </w:p>
          <w:p w14:paraId="481D5944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28F66337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hatalomátvétel.</w:t>
            </w:r>
          </w:p>
          <w:p w14:paraId="0F4902D6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proletárdiktatúra és a vörösterror.</w:t>
            </w:r>
          </w:p>
          <w:p w14:paraId="7EFE74A6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északi hadjárat és a tanácsköztársaság veresége.</w:t>
            </w:r>
          </w:p>
          <w:p w14:paraId="02CE0B41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ellenforradalom győzelme.</w:t>
            </w:r>
          </w:p>
        </w:tc>
        <w:tc>
          <w:tcPr>
            <w:tcW w:w="2268" w:type="dxa"/>
            <w:vMerge/>
          </w:tcPr>
          <w:p w14:paraId="35927556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EAC2AFA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7791B621" w14:textId="77777777" w:rsidTr="004606DB">
        <w:tc>
          <w:tcPr>
            <w:tcW w:w="1951" w:type="dxa"/>
          </w:tcPr>
          <w:p w14:paraId="2AE0CA8B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Párizs környéki békék </w:t>
            </w:r>
          </w:p>
          <w:p w14:paraId="0CC6F2BE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475B17FF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nagyhatalmi érdekek érvényesítése: az új világrend kialakítása. </w:t>
            </w:r>
          </w:p>
          <w:p w14:paraId="0CB47B97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 elve és a hatalmi érdekek gyakorlata.</w:t>
            </w:r>
          </w:p>
          <w:p w14:paraId="02F5FD31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Jóvátétel, hadsereg-korlátozás, határváltozások.</w:t>
            </w:r>
          </w:p>
          <w:p w14:paraId="31FEF028" w14:textId="77777777" w:rsidR="004A55DC" w:rsidRPr="00594233" w:rsidRDefault="004A55DC" w:rsidP="004606DB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szétszabdalt közép-európai régió.</w:t>
            </w:r>
          </w:p>
        </w:tc>
        <w:tc>
          <w:tcPr>
            <w:tcW w:w="2268" w:type="dxa"/>
            <w:vMerge/>
          </w:tcPr>
          <w:p w14:paraId="1C500095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4331AA3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3A8C657A" w14:textId="77777777" w:rsidTr="004606DB">
        <w:tc>
          <w:tcPr>
            <w:tcW w:w="1951" w:type="dxa"/>
          </w:tcPr>
          <w:p w14:paraId="2C0504CE" w14:textId="77777777" w:rsidR="004A55DC" w:rsidRPr="003B3CC2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</w:pPr>
            <w:r w:rsidRPr="003B3CC2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trianoni békediktátum (mélységi téma, + 3 óra)</w:t>
            </w:r>
          </w:p>
          <w:p w14:paraId="57960D34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328570D6" w14:textId="77777777" w:rsidR="004A55DC" w:rsidRPr="00594233" w:rsidRDefault="004A55DC" w:rsidP="004606DB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ügy a békekonferencián.</w:t>
            </w:r>
          </w:p>
          <w:p w14:paraId="44469FA1" w14:textId="77777777" w:rsidR="004A55DC" w:rsidRPr="00594233" w:rsidRDefault="004A55DC" w:rsidP="004606DB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delegáció érvei.</w:t>
            </w:r>
          </w:p>
          <w:p w14:paraId="6466ADD1" w14:textId="77777777" w:rsidR="004A55DC" w:rsidRPr="00594233" w:rsidRDefault="004A55DC" w:rsidP="004606DB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ezeréves Magyarország felosztása, a döntés tartalmi elemei.</w:t>
            </w:r>
          </w:p>
          <w:p w14:paraId="52270BF5" w14:textId="77777777" w:rsidR="004A55DC" w:rsidRPr="00594233" w:rsidRDefault="004A55DC" w:rsidP="004606DB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önrendelkezési elv megsértése</w:t>
            </w:r>
          </w:p>
          <w:p w14:paraId="3F029876" w14:textId="77777777" w:rsidR="004A55DC" w:rsidRPr="00594233" w:rsidRDefault="004A55DC" w:rsidP="004606DB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békediktátum etnikai és gazdasági következményei.</w:t>
            </w:r>
          </w:p>
          <w:p w14:paraId="619FB444" w14:textId="77777777" w:rsidR="004A55DC" w:rsidRPr="00594233" w:rsidRDefault="004A55DC" w:rsidP="004606DB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példái: székely hadosztály, Balassagyarmat, Sopron.</w:t>
            </w:r>
          </w:p>
        </w:tc>
        <w:tc>
          <w:tcPr>
            <w:tcW w:w="2268" w:type="dxa"/>
            <w:vMerge/>
          </w:tcPr>
          <w:p w14:paraId="46D386E5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3BEAD223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371DCE37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0D7CE61B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Kiselőadás / prezentáció készítése a korszak meghatározó személyiségeiről.</w:t>
      </w:r>
    </w:p>
    <w:p w14:paraId="0B945049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Példák gyűjtése az 1919-es rendezetlen politikai viszonyok bemutatására (pl. vörösterror, román megszállás, különítmények, Rongyos Gárda).</w:t>
      </w:r>
    </w:p>
    <w:p w14:paraId="53D8B604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Bizonyítékok és adatok gyűjtése az elcsatolt  területeknek az ezeréves magyar kultúrában betöltött jelentős szerepéről (pl. történelmi személyiségek, művészek, tudósok, épületek, művészeti alkotások, intézmények).</w:t>
      </w:r>
    </w:p>
    <w:p w14:paraId="3BCBABD1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internetes revíziós témájú szövegek, képek, plakátok, dalok gyűjtése és vizsgálata, elemzése.</w:t>
      </w:r>
    </w:p>
    <w:p w14:paraId="0F8B4E24" w14:textId="77777777" w:rsidR="004A55DC" w:rsidRPr="00594233" w:rsidRDefault="004A55DC" w:rsidP="004A55DC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várpalotai Trianon Múzeum meglátogatása.</w:t>
      </w:r>
    </w:p>
    <w:p w14:paraId="6E416D0E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világháború között</w:t>
      </w:r>
    </w:p>
    <w:p w14:paraId="5F0191D8" w14:textId="1CC11A4C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smallCaps/>
          <w:color w:val="2E75B5"/>
          <w:lang w:eastAsia="hu-HU"/>
        </w:rPr>
        <w:t xml:space="preserve"> </w:t>
      </w:r>
      <w:r w:rsidR="00703561">
        <w:rPr>
          <w:rFonts w:ascii="Cambria" w:eastAsia="Cambria" w:hAnsi="Cambria" w:cs="Cambria"/>
          <w:b/>
          <w:lang w:eastAsia="hu-HU"/>
        </w:rPr>
        <w:t>20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5A44EAB4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9" w:name="_2s8eyo1" w:colFirst="0" w:colLast="0"/>
      <w:bookmarkEnd w:id="9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9"/>
        <w:gridCol w:w="2238"/>
        <w:gridCol w:w="2694"/>
        <w:gridCol w:w="2409"/>
      </w:tblGrid>
      <w:tr w:rsidR="004A55DC" w:rsidRPr="00594233" w14:paraId="37F6B308" w14:textId="77777777" w:rsidTr="004606DB">
        <w:tc>
          <w:tcPr>
            <w:tcW w:w="9180" w:type="dxa"/>
            <w:gridSpan w:val="4"/>
          </w:tcPr>
          <w:p w14:paraId="20ECD010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6F430059" w14:textId="77777777" w:rsidTr="004606DB">
        <w:tc>
          <w:tcPr>
            <w:tcW w:w="1839" w:type="dxa"/>
          </w:tcPr>
          <w:p w14:paraId="0E3EFCBF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238" w:type="dxa"/>
          </w:tcPr>
          <w:p w14:paraId="2172DFC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694" w:type="dxa"/>
          </w:tcPr>
          <w:p w14:paraId="4EFF1468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2ABEA815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3D2A1FD0" w14:textId="77777777" w:rsidTr="004606DB">
        <w:tc>
          <w:tcPr>
            <w:tcW w:w="1839" w:type="dxa"/>
          </w:tcPr>
          <w:p w14:paraId="7871448C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kommunista Szovjetunió</w:t>
            </w:r>
          </w:p>
        </w:tc>
        <w:tc>
          <w:tcPr>
            <w:tcW w:w="2238" w:type="dxa"/>
          </w:tcPr>
          <w:p w14:paraId="2C5FB68E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diktatúra és a pártállam kiépítése.</w:t>
            </w:r>
          </w:p>
          <w:p w14:paraId="6EEB3DA0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tervgazdaság és a kollektivizálás.</w:t>
            </w:r>
          </w:p>
          <w:p w14:paraId="51A80D5F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 és áldozatai.</w:t>
            </w:r>
          </w:p>
        </w:tc>
        <w:tc>
          <w:tcPr>
            <w:tcW w:w="2694" w:type="dxa"/>
            <w:vMerge w:val="restart"/>
          </w:tcPr>
          <w:p w14:paraId="3715E53B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totális állam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többpártrendszer, egypártrendszer,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személyi kultusz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koncepciós per,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GULAG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holodomor, államosítás, kollektivizálás, kulák,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piacgazdaság,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New Deal,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fasizmus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nemzetiszocializmus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fajelmélet,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antiszemitizmus,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Führer, SS, Anschluss.</w:t>
            </w:r>
          </w:p>
          <w:p w14:paraId="5E07DB9A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E80949C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Joszif V. Sztálin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Adolf Hitler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55D21391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74574EB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1922 a Szovjetunió létrejötte, 1929 a gazdasági világválság kezdete,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1933 a náci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1938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Anschluss, a müncheni konferencia.</w:t>
            </w:r>
          </w:p>
          <w:p w14:paraId="3EA35402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1ADA954A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Szovjetunió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lang w:eastAsia="hu-HU"/>
              </w:rPr>
              <w:t>Kolima-vidék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Leningrád (</w:t>
            </w:r>
            <w:r w:rsidRPr="00594233">
              <w:rPr>
                <w:rFonts w:ascii="Calibri" w:eastAsia="Calibri" w:hAnsi="Calibri" w:cs="Calibri"/>
                <w:lang w:eastAsia="hu-HU"/>
              </w:rPr>
              <w:t>Szentpétervár)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Moszkva, Berlin.</w:t>
            </w:r>
          </w:p>
        </w:tc>
        <w:tc>
          <w:tcPr>
            <w:tcW w:w="2409" w:type="dxa"/>
            <w:vMerge w:val="restart"/>
          </w:tcPr>
          <w:p w14:paraId="4E9DF313" w14:textId="77777777" w:rsidR="004A55DC" w:rsidRPr="00594233" w:rsidRDefault="004A55DC" w:rsidP="004606DB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sztálini Szovjetunió működésének bemutatása és értelmezése szöveges, képi források, adatsorok, ábrák segítségével. </w:t>
            </w:r>
          </w:p>
          <w:p w14:paraId="1C830CC7" w14:textId="77777777" w:rsidR="004A55DC" w:rsidRPr="00594233" w:rsidRDefault="004A55DC" w:rsidP="004606DB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világgazdasági válság és a rá adott válaszok bemutatása.</w:t>
            </w:r>
          </w:p>
          <w:p w14:paraId="6A8DDED8" w14:textId="77777777" w:rsidR="004A55DC" w:rsidRPr="00594233" w:rsidRDefault="004A55DC" w:rsidP="004606DB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nemzetiszocialista Németország működésének bemutatása és értelmezése szöveges, képi források, adatsorok és  ábrák segítségével.</w:t>
            </w:r>
          </w:p>
          <w:p w14:paraId="5FAAF948" w14:textId="77777777" w:rsidR="004A55DC" w:rsidRPr="00594233" w:rsidRDefault="004A55DC" w:rsidP="004606DB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diktatúrák ideológiáinak és működésének összehasonlítása, érvelés a totális diktatúrák ellen.</w:t>
            </w:r>
          </w:p>
        </w:tc>
      </w:tr>
      <w:tr w:rsidR="004A55DC" w:rsidRPr="00594233" w14:paraId="612D6353" w14:textId="77777777" w:rsidTr="004606DB">
        <w:tc>
          <w:tcPr>
            <w:tcW w:w="1839" w:type="dxa"/>
          </w:tcPr>
          <w:p w14:paraId="1413548B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Nyugat és a gazdasági világválság</w:t>
            </w:r>
          </w:p>
        </w:tc>
        <w:tc>
          <w:tcPr>
            <w:tcW w:w="2238" w:type="dxa"/>
          </w:tcPr>
          <w:p w14:paraId="449F1424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tőzsde, a hitelezés és a világkereskedelem összeomlása.</w:t>
            </w:r>
          </w:p>
          <w:p w14:paraId="25D47309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munkanélküliség.</w:t>
            </w:r>
          </w:p>
          <w:p w14:paraId="624DDE75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beavatkozás a gazdaságba.</w:t>
            </w:r>
          </w:p>
        </w:tc>
        <w:tc>
          <w:tcPr>
            <w:tcW w:w="2694" w:type="dxa"/>
            <w:vMerge/>
          </w:tcPr>
          <w:p w14:paraId="605C2590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A19F734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56142787" w14:textId="77777777" w:rsidTr="004606DB">
        <w:tc>
          <w:tcPr>
            <w:tcW w:w="1839" w:type="dxa"/>
          </w:tcPr>
          <w:p w14:paraId="25485466" w14:textId="77777777" w:rsidR="004A55DC" w:rsidRPr="000F13F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0F13F3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nemzetiszocialista Németország (mélységi téma, + 3 óra)</w:t>
            </w:r>
          </w:p>
        </w:tc>
        <w:tc>
          <w:tcPr>
            <w:tcW w:w="2238" w:type="dxa"/>
          </w:tcPr>
          <w:p w14:paraId="62DAA073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nemzetiszocialista ideológia és mozgalom.</w:t>
            </w:r>
          </w:p>
          <w:p w14:paraId="784A3BFB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állam kiépítése.</w:t>
            </w:r>
          </w:p>
          <w:p w14:paraId="52EC1514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eszközei.</w:t>
            </w:r>
          </w:p>
          <w:p w14:paraId="45F174B6" w14:textId="77777777" w:rsidR="004A55DC" w:rsidRPr="00594233" w:rsidRDefault="004A55DC" w:rsidP="004606DB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Terjeszkedés a háború előtt.</w:t>
            </w:r>
          </w:p>
        </w:tc>
        <w:tc>
          <w:tcPr>
            <w:tcW w:w="2694" w:type="dxa"/>
            <w:vMerge/>
          </w:tcPr>
          <w:p w14:paraId="5B1738CA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24EA92F3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5E3D492C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702D02BC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Visszaemlékezések, források gyűjtése és prezentáció készítése a sztálini terror megnyilvánulásairól (pl. GULAG, holodomor, koncepciós perek).</w:t>
      </w:r>
    </w:p>
    <w:p w14:paraId="09CED9C4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képi és szöveges források gyűjtése a sztálini diktatúra hétköznapjairól.</w:t>
      </w:r>
    </w:p>
    <w:p w14:paraId="5F84E43B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világgazdasági válság kirobbanásáról és kezeléséről, a folyamatábra szemléltetése az Amerikai Egyesült Államok példáján.</w:t>
      </w:r>
    </w:p>
    <w:p w14:paraId="083495D6" w14:textId="77777777" w:rsidR="004A55DC" w:rsidRPr="00BD44D5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Prezentáció készítése a náci terror megnyilvánulásairól (pl. kristályéjszaka, GESTAPO, koncentrációs táborok stb.).</w:t>
      </w:r>
    </w:p>
    <w:p w14:paraId="6464E385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>Statisztikai táblázatok, grafikonok, diagramok gyűjtése és tanulmányozása (pl. a német választások eredményei 1928-1933 között; a munkanélküliség alakulása az Egyesült Államokban 1929-1937 között).</w:t>
      </w:r>
    </w:p>
    <w:p w14:paraId="0D7948AD" w14:textId="77777777" w:rsidR="004A55DC" w:rsidRPr="00594233" w:rsidRDefault="004A55DC" w:rsidP="004A55DC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dokumentum- és játékfilmek/filmrészletek megtekintése és értelmezése.</w:t>
      </w:r>
    </w:p>
    <w:p w14:paraId="00E5C2C8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Horthy-korszak</w:t>
      </w:r>
    </w:p>
    <w:p w14:paraId="096E3366" w14:textId="5116DC13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703561">
        <w:rPr>
          <w:rFonts w:ascii="Cambria" w:eastAsia="Cambria" w:hAnsi="Cambria" w:cs="Cambria"/>
          <w:b/>
          <w:lang w:eastAsia="hu-HU"/>
        </w:rPr>
        <w:t xml:space="preserve"> 16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63B68122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655"/>
        <w:gridCol w:w="2165"/>
        <w:gridCol w:w="2409"/>
      </w:tblGrid>
      <w:tr w:rsidR="004A55DC" w:rsidRPr="00594233" w14:paraId="62A13A43" w14:textId="77777777" w:rsidTr="004606DB">
        <w:tc>
          <w:tcPr>
            <w:tcW w:w="9180" w:type="dxa"/>
            <w:gridSpan w:val="4"/>
          </w:tcPr>
          <w:p w14:paraId="6B84D9B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2D486848" w14:textId="77777777" w:rsidTr="004606DB">
        <w:tc>
          <w:tcPr>
            <w:tcW w:w="1951" w:type="dxa"/>
          </w:tcPr>
          <w:p w14:paraId="5E45150C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55" w:type="dxa"/>
          </w:tcPr>
          <w:p w14:paraId="1B455F1A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165" w:type="dxa"/>
          </w:tcPr>
          <w:p w14:paraId="4F5E37F2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6C950E09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7365A2F" w14:textId="77777777" w:rsidTr="004606DB">
        <w:tc>
          <w:tcPr>
            <w:tcW w:w="1951" w:type="dxa"/>
          </w:tcPr>
          <w:p w14:paraId="4DD5531E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Talpra állás Trianon után</w:t>
            </w:r>
          </w:p>
          <w:p w14:paraId="0BE29240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</w:tcPr>
          <w:p w14:paraId="0E114764" w14:textId="77777777" w:rsidR="004A55DC" w:rsidRPr="00594233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király nélküli alkotmányos királyság.</w:t>
            </w:r>
          </w:p>
          <w:p w14:paraId="47EC8C43" w14:textId="77777777" w:rsidR="004A55DC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parlamentarizmus rendszere a konszolidáció szolgálatában.</w:t>
            </w:r>
          </w:p>
          <w:p w14:paraId="58CDC460" w14:textId="77777777" w:rsidR="004A55DC" w:rsidRPr="00594233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szerkezetváltása az 1920-as években. </w:t>
            </w:r>
          </w:p>
          <w:p w14:paraId="68F36F23" w14:textId="77777777" w:rsidR="004A55DC" w:rsidRPr="00594233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klebelsbergi oktatás- és kultúrpolitika eredményei.</w:t>
            </w:r>
          </w:p>
        </w:tc>
        <w:tc>
          <w:tcPr>
            <w:tcW w:w="2165" w:type="dxa"/>
            <w:vMerge w:val="restart"/>
          </w:tcPr>
          <w:p w14:paraId="5DFB90DE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kormányzó, Egységes Párt,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numerus clausus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pengő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Magyar Nemzeti Bank, Szent István-i állameszme, magyar népi mozgalom,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nyilasok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16F177DB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88FD2EB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Bethlen István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Teleki Pál,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Klebelsberg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Kun</w:t>
            </w:r>
            <w:r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ó</w:t>
            </w:r>
            <w:r w:rsidRPr="000A2BE7">
              <w:rPr>
                <w:rFonts w:ascii="Calibri" w:eastAsia="Calibri" w:hAnsi="Calibri" w:cs="Calibri"/>
                <w:color w:val="000000"/>
                <w:lang w:eastAsia="hu-HU"/>
              </w:rPr>
              <w:t xml:space="preserve">, Gömbös Gyula, Weiss Manfréd,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Szent-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Györgyi Albert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509B4A5A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0803562" w14:textId="77777777" w:rsidR="004A55DC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1920–1944 a Horthy-rendszer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1921–31 Bethlen miniszterelnöksége, 1938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első bécsi döntés, 1939 Kárpátalja visszacsatolása.</w:t>
            </w:r>
          </w:p>
          <w:p w14:paraId="018CF6E1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14:paraId="17E7B609" w14:textId="77777777" w:rsidR="004A55DC" w:rsidRPr="00594233" w:rsidRDefault="004A55DC" w:rsidP="004606DB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korlátozott parlamentarizmus rendszerének értékelése.</w:t>
            </w:r>
          </w:p>
          <w:p w14:paraId="2F3F35C3" w14:textId="77777777" w:rsidR="004A55DC" w:rsidRPr="00594233" w:rsidRDefault="004A55DC" w:rsidP="004606DB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korabeli politikai berendezkedés összehasonlítása más (közép-) európai országokéval.</w:t>
            </w:r>
          </w:p>
          <w:p w14:paraId="26FE4B8D" w14:textId="77777777" w:rsidR="004A55DC" w:rsidRPr="00594233" w:rsidRDefault="004A55DC" w:rsidP="004606DB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bethleni gazdasági konszolidáció folyamatának és eredményeinek áttekintése képek, ábrák és adatsorok alapján.</w:t>
            </w:r>
          </w:p>
          <w:p w14:paraId="04A529EB" w14:textId="77777777" w:rsidR="004A55DC" w:rsidRPr="00594233" w:rsidRDefault="004A55DC" w:rsidP="004606DB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politikai irányzatok azonosítása szöveges források alapján.</w:t>
            </w:r>
          </w:p>
          <w:p w14:paraId="4F45D55A" w14:textId="77777777" w:rsidR="004A55DC" w:rsidRPr="00594233" w:rsidRDefault="004A55DC" w:rsidP="004606DB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Szöveges források olvasása és értelmezése a Horthy-korszak főbb társadalmi kérdéseiről (pl. oktatás, társadalmi mobilitás,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antiszemitizmus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földkérdés).</w:t>
            </w:r>
          </w:p>
          <w:p w14:paraId="4516D000" w14:textId="77777777" w:rsidR="004A55DC" w:rsidRPr="00594233" w:rsidRDefault="004A55DC" w:rsidP="004606DB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magyar külpolitika céljainak, lehetőségeinek és 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revízió eredményeinek értékelése, elemzése térkép és statisztikai adatok alapján.</w:t>
            </w:r>
          </w:p>
        </w:tc>
      </w:tr>
      <w:tr w:rsidR="004A55DC" w:rsidRPr="00594233" w14:paraId="55EC3B84" w14:textId="77777777" w:rsidTr="004606DB">
        <w:tc>
          <w:tcPr>
            <w:tcW w:w="1951" w:type="dxa"/>
          </w:tcPr>
          <w:p w14:paraId="1B2E69CF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1930-as évek Magyarországa</w:t>
            </w:r>
          </w:p>
        </w:tc>
        <w:tc>
          <w:tcPr>
            <w:tcW w:w="2655" w:type="dxa"/>
          </w:tcPr>
          <w:p w14:paraId="5E9DEE88" w14:textId="77777777" w:rsidR="004A55DC" w:rsidRPr="00594233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válság és hatása.</w:t>
            </w:r>
          </w:p>
          <w:p w14:paraId="6BD4CA6B" w14:textId="77777777" w:rsidR="004A55DC" w:rsidRPr="00594233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belpolitika irányváltásai.</w:t>
            </w:r>
          </w:p>
          <w:p w14:paraId="5D66641B" w14:textId="77777777" w:rsidR="004A55DC" w:rsidRPr="00594233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társadalom. </w:t>
            </w:r>
          </w:p>
          <w:p w14:paraId="3C1B35C0" w14:textId="77777777" w:rsidR="004A55DC" w:rsidRPr="00594233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földkérdés.</w:t>
            </w:r>
          </w:p>
          <w:p w14:paraId="7AE9EDB3" w14:textId="77777777" w:rsidR="004A55DC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Tudomány és művészet a két világháború között.</w:t>
            </w:r>
          </w:p>
          <w:p w14:paraId="7B50DBE4" w14:textId="77777777" w:rsidR="004A55DC" w:rsidRDefault="004A55DC" w:rsidP="004606D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külpolitika irányai és lehetőségei – a revízió első eredményei.</w:t>
            </w:r>
          </w:p>
          <w:p w14:paraId="6810C15F" w14:textId="77777777" w:rsidR="004A55DC" w:rsidRPr="00594233" w:rsidRDefault="004A55DC" w:rsidP="004606DB">
            <w:pPr>
              <w:spacing w:after="0" w:line="240" w:lineRule="auto"/>
              <w:ind w:left="-21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65" w:type="dxa"/>
            <w:vMerge/>
          </w:tcPr>
          <w:p w14:paraId="65D749FA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0F3DEE50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62B42997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34AC829D" w14:textId="77777777" w:rsidR="004A55DC" w:rsidRPr="00594233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Kiselőadás / prezentáció készítése a korszak kiemelkedő szereplőiről (pl. Horthy, Bethlen, Teleki).</w:t>
      </w:r>
    </w:p>
    <w:p w14:paraId="591B8512" w14:textId="77777777" w:rsidR="004A55DC" w:rsidRPr="00594233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Kormánypárti és ellenzéki választási plakát készítése egy-egy fontos témakörben.</w:t>
      </w:r>
    </w:p>
    <w:p w14:paraId="0FCCDAAF" w14:textId="77777777" w:rsidR="004A55DC" w:rsidRPr="00594233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Horthy-korszak gazdasági fejlődéséről tanúskodó képek gyűjtése és bemutatása (pl. Csepeli Szabadkikötő, villamosított vasútvonal stb.).</w:t>
      </w:r>
    </w:p>
    <w:p w14:paraId="40EE2891" w14:textId="77777777" w:rsidR="004A55DC" w:rsidRPr="00157B9A" w:rsidRDefault="004A55DC" w:rsidP="004A55DC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Horthy-korszak pártviszonyairól, korlátozott parlamentáris rendszeréről.</w:t>
      </w:r>
    </w:p>
    <w:p w14:paraId="0B9716F9" w14:textId="77777777" w:rsidR="004A55DC" w:rsidRDefault="004A55DC" w:rsidP="004A55D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eastAsia="hu-HU"/>
        </w:rPr>
      </w:pPr>
    </w:p>
    <w:p w14:paraId="3E590F32" w14:textId="77777777" w:rsidR="004A55DC" w:rsidRPr="00594233" w:rsidRDefault="004A55DC" w:rsidP="004A55D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</w:p>
    <w:p w14:paraId="79A8C89A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második világháború</w:t>
      </w:r>
    </w:p>
    <w:p w14:paraId="5B24BB2C" w14:textId="0B677A55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703561">
        <w:rPr>
          <w:rFonts w:ascii="Cambria" w:eastAsia="Cambria" w:hAnsi="Cambria" w:cs="Cambria"/>
          <w:b/>
          <w:lang w:eastAsia="hu-HU"/>
        </w:rPr>
        <w:t>22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2B2D714F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0" w:name="_17dp8vu" w:colFirst="0" w:colLast="0"/>
      <w:bookmarkEnd w:id="10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6"/>
        <w:gridCol w:w="2351"/>
        <w:gridCol w:w="2410"/>
        <w:gridCol w:w="2835"/>
      </w:tblGrid>
      <w:tr w:rsidR="004A55DC" w:rsidRPr="00594233" w14:paraId="5DE1597C" w14:textId="77777777" w:rsidTr="004606DB">
        <w:tc>
          <w:tcPr>
            <w:tcW w:w="9322" w:type="dxa"/>
            <w:gridSpan w:val="4"/>
          </w:tcPr>
          <w:p w14:paraId="0960B3E0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1B82D6CD" w14:textId="77777777" w:rsidTr="004606DB">
        <w:tc>
          <w:tcPr>
            <w:tcW w:w="1726" w:type="dxa"/>
          </w:tcPr>
          <w:p w14:paraId="2932E455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351" w:type="dxa"/>
          </w:tcPr>
          <w:p w14:paraId="206E552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10" w:type="dxa"/>
          </w:tcPr>
          <w:p w14:paraId="43C50BC3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835" w:type="dxa"/>
          </w:tcPr>
          <w:p w14:paraId="79610ED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4718E16B" w14:textId="77777777" w:rsidTr="004606DB">
        <w:tc>
          <w:tcPr>
            <w:tcW w:w="1726" w:type="dxa"/>
          </w:tcPr>
          <w:p w14:paraId="05772CA6" w14:textId="77777777" w:rsidR="004A55DC" w:rsidRPr="00BD44D5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tengelyhatalmak sikerei</w:t>
            </w:r>
          </w:p>
        </w:tc>
        <w:tc>
          <w:tcPr>
            <w:tcW w:w="2351" w:type="dxa"/>
          </w:tcPr>
          <w:p w14:paraId="47F89C4B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Közép-Európa felosztása (Molotov-Ribbentrop paktum): német és szovjet megszállás.</w:t>
            </w:r>
          </w:p>
          <w:p w14:paraId="2790C7BC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Nyugat-Európa lerohanása.</w:t>
            </w:r>
          </w:p>
          <w:p w14:paraId="784B2CA5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Német támadás a Szovjetunió ellen.</w:t>
            </w:r>
          </w:p>
          <w:p w14:paraId="76FC9C5E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Japán támadás az Egyesült Államok ellen.</w:t>
            </w:r>
          </w:p>
        </w:tc>
        <w:tc>
          <w:tcPr>
            <w:tcW w:w="2410" w:type="dxa"/>
            <w:vMerge w:val="restart"/>
          </w:tcPr>
          <w:p w14:paraId="5407A7AD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Molotov–Ribbentrop-paktum,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tengelyhatalmak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szövetségesek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totális 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zsidótörvények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munkaszolgálat,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gettó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deportálás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koncentrációs tábor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haláltábor, népirtás,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holokauszt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partizán, Vörös Hadsereg, jaltai konferencia, háborús bűn,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malenkij robot</w:t>
            </w:r>
            <w:r w:rsidRPr="00BD44D5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44B8767B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73A63654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Franklin D. Roosevelt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Winston Churchill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Charles de Gaulle, Bárdossy László, </w:t>
            </w: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 xml:space="preserve">Kállay Miklós, Bajcsy-Zsilinszky Endre, Edmund Veesenmayer,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Szálasi Ferenc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Raoul Wallenberg,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Salkaházi Sára</w:t>
            </w:r>
            <w:r w:rsidRPr="00BD44D5">
              <w:rPr>
                <w:rFonts w:ascii="Calibri" w:eastAsia="Calibri" w:hAnsi="Calibri" w:cs="Calibri"/>
                <w:lang w:eastAsia="hu-HU"/>
              </w:rPr>
              <w:t>, Apor Vilmos, Sztehlo Gábor, Richter Gedeon.</w:t>
            </w:r>
          </w:p>
          <w:p w14:paraId="4A7F3910" w14:textId="77777777" w:rsidR="004A55DC" w:rsidRPr="00BD44D5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DBD0118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1938 az első zsidótörvény, 1939 a második zsidótörvény,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1939–45 a második világháború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1939. szeptember 1. Lengyelország lerohanása, 1940 a második bécsi döntés, 1941. április Jugoszlávia megtámadása,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1941. június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22.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 Szovjetunió megtámadása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; 1941. június 27. Magyarország deklarálja a hadiállapot beálltát, 1941. december 7. Pearl Harbor bombázása, 1941 a harmadik zsidótörvény, 1943. január vereség a Donnál, 1943. február a sztálingrádi csata vége,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1944. március 19. Magyarország német megszállása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1944. június 6. partraszállás Normandiában, 1944. október 15. a 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1945. április a háború vége Magyarországon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1945. május 9. az európai háború vége, 1945. augusztus 6. </w:t>
            </w: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>atomtámadás Hirosima ellen.</w:t>
            </w:r>
          </w:p>
          <w:p w14:paraId="26DFA6E0" w14:textId="77777777" w:rsidR="004A55DC" w:rsidRPr="00BD44D5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D1198D8" w14:textId="77777777" w:rsidR="004A55DC" w:rsidRPr="00BD44D5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Sztálingrád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Normandia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Pearl Harbor,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Hirosima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Észak-Erdély,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Don-kanyar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Kamenyec Podolszk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Árpád-vonal,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Auschwitz</w:t>
            </w:r>
            <w:r w:rsidRPr="00BD44D5">
              <w:rPr>
                <w:rFonts w:ascii="Calibri" w:eastAsia="Calibri" w:hAnsi="Calibri" w:cs="Calibri"/>
                <w:lang w:eastAsia="hu-HU"/>
              </w:rPr>
              <w:t>, Újvidék, Drezda, Szolyva.</w:t>
            </w:r>
          </w:p>
        </w:tc>
        <w:tc>
          <w:tcPr>
            <w:tcW w:w="2835" w:type="dxa"/>
            <w:vMerge w:val="restart"/>
          </w:tcPr>
          <w:p w14:paraId="57217C85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tengelyhatalmak 1939 előtti terjeszkedésének végigkövetése és értelmezése térkép alapján.</w:t>
            </w:r>
          </w:p>
          <w:p w14:paraId="3AB2E371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főbb eseményeinek azonosítása térképeken.</w:t>
            </w:r>
          </w:p>
          <w:p w14:paraId="7BCC39D1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jellegzetességeinek bemutatása  ábrák, adatsorok, képi és szöveges források alapján.</w:t>
            </w:r>
          </w:p>
          <w:p w14:paraId="64D309F9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területi revízió megvalósulásának bemutatása térképek, képek, szöveges források és adatsorok alapján.</w:t>
            </w:r>
          </w:p>
          <w:p w14:paraId="0F3289D3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 magyar háborús szerepvállalás legfontosabb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eseményeinek és az ország veszteségeinek bemutatása térképeken, képi és szöveges források segítségével (pl. Don-kanyar, Árpád-vonal, tordai ütközet, Budapest ostroma).</w:t>
            </w:r>
          </w:p>
          <w:p w14:paraId="20DE1A81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BD44D5">
              <w:rPr>
                <w:rFonts w:ascii="Calibri" w:hAnsi="Calibri"/>
              </w:rPr>
              <w:t>A magyar szellemi és kulturális élet II. világháború idején bekövetkező veszteségeinek  (híres magyar tudósok, művészek származásuk vagy politikai nézeteik miatti emigrációja) értékelése.</w:t>
            </w:r>
          </w:p>
          <w:p w14:paraId="03AB78D8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holokauszt folyamatának áttekintése képi források és szöveges visszaemlékezések feldolgozásával.</w:t>
            </w:r>
          </w:p>
          <w:p w14:paraId="6447AFDD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nyilas terror áttekintése források alapján.</w:t>
            </w:r>
          </w:p>
          <w:p w14:paraId="2D32905F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tömeges deportálások és a szovjet megszállás  jellemzőinek és következményeinek áttekintése képi és szöveges források segítségével.</w:t>
            </w:r>
          </w:p>
          <w:p w14:paraId="07D9533F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határon kívül rekedt magyarság második világháború végi tragédiáinak bemutatása különböző források alapján.</w:t>
            </w:r>
          </w:p>
          <w:p w14:paraId="375B5D59" w14:textId="77777777" w:rsidR="004A55DC" w:rsidRPr="00BD44D5" w:rsidRDefault="004A55DC" w:rsidP="004606DB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Magyarország világháborúbeli sorsának, szerepének és mozgásterének bemutatása, valamint összehasonlítása más közép-európai országokéval.</w:t>
            </w:r>
          </w:p>
        </w:tc>
      </w:tr>
      <w:tr w:rsidR="004A55DC" w:rsidRPr="00594233" w14:paraId="02E12C95" w14:textId="77777777" w:rsidTr="004606DB">
        <w:tc>
          <w:tcPr>
            <w:tcW w:w="1726" w:type="dxa"/>
          </w:tcPr>
          <w:p w14:paraId="208CA7A8" w14:textId="77777777" w:rsidR="004A55DC" w:rsidRPr="00BD44D5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szövetségesek győzelme</w:t>
            </w:r>
          </w:p>
        </w:tc>
        <w:tc>
          <w:tcPr>
            <w:tcW w:w="2351" w:type="dxa"/>
          </w:tcPr>
          <w:p w14:paraId="4F088D14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keleti és a nyugati front.</w:t>
            </w:r>
          </w:p>
          <w:p w14:paraId="1619292F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csendes-óceáni hadszíntér.</w:t>
            </w:r>
          </w:p>
        </w:tc>
        <w:tc>
          <w:tcPr>
            <w:tcW w:w="2410" w:type="dxa"/>
            <w:vMerge/>
          </w:tcPr>
          <w:p w14:paraId="5E4DBFA6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67BE1965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0ABBF1F9" w14:textId="77777777" w:rsidTr="004606DB">
        <w:tc>
          <w:tcPr>
            <w:tcW w:w="1726" w:type="dxa"/>
          </w:tcPr>
          <w:p w14:paraId="13781165" w14:textId="77777777" w:rsidR="004A55DC" w:rsidRPr="00BD44D5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második világháborúban: mozgástér és kényszerpálya</w:t>
            </w:r>
          </w:p>
        </w:tc>
        <w:tc>
          <w:tcPr>
            <w:tcW w:w="2351" w:type="dxa"/>
          </w:tcPr>
          <w:p w14:paraId="00400B31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területi revízió lépései.</w:t>
            </w:r>
          </w:p>
          <w:p w14:paraId="33FA0376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fegyveres semlegesség.</w:t>
            </w:r>
          </w:p>
          <w:p w14:paraId="1963833D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Szovjetunió elleni háború.</w:t>
            </w:r>
          </w:p>
          <w:p w14:paraId="19AE73F5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Don-kanyar.</w:t>
            </w:r>
          </w:p>
          <w:p w14:paraId="54A34BB4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német megszállás és következményei.</w:t>
            </w:r>
          </w:p>
        </w:tc>
        <w:tc>
          <w:tcPr>
            <w:tcW w:w="2410" w:type="dxa"/>
            <w:vMerge/>
          </w:tcPr>
          <w:p w14:paraId="179C2018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5B87FB2E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05C21409" w14:textId="77777777" w:rsidTr="004606DB">
        <w:tc>
          <w:tcPr>
            <w:tcW w:w="1726" w:type="dxa"/>
          </w:tcPr>
          <w:p w14:paraId="673EA443" w14:textId="77777777" w:rsidR="004A55DC" w:rsidRPr="00BD44D5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holokauszt</w:t>
            </w:r>
          </w:p>
        </w:tc>
        <w:tc>
          <w:tcPr>
            <w:tcW w:w="2351" w:type="dxa"/>
          </w:tcPr>
          <w:p w14:paraId="69309121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„Endlösung” programja, a Wannsee-i konferencia.</w:t>
            </w:r>
          </w:p>
          <w:p w14:paraId="073C8352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Koncentrációs és megsemmisítő táborok.</w:t>
            </w:r>
          </w:p>
          <w:p w14:paraId="37869C95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Deportálások, kísérlet a zsidóság és a cigányság megsemmisítésére Európában.</w:t>
            </w:r>
          </w:p>
          <w:p w14:paraId="4231D805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magyarországi zsidótörvények. </w:t>
            </w:r>
          </w:p>
          <w:p w14:paraId="0D391422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holokauszt.</w:t>
            </w:r>
          </w:p>
          <w:p w14:paraId="61C6076F" w14:textId="77777777" w:rsidR="004A55DC" w:rsidRPr="00BD44D5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Felelősség és embermentés. </w:t>
            </w:r>
          </w:p>
        </w:tc>
        <w:tc>
          <w:tcPr>
            <w:tcW w:w="2410" w:type="dxa"/>
            <w:vMerge/>
          </w:tcPr>
          <w:p w14:paraId="0518182D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08642A94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45300D31" w14:textId="77777777" w:rsidTr="004606DB">
        <w:tc>
          <w:tcPr>
            <w:tcW w:w="1726" w:type="dxa"/>
          </w:tcPr>
          <w:p w14:paraId="01874D74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második világháború jellemzői</w:t>
            </w:r>
          </w:p>
        </w:tc>
        <w:tc>
          <w:tcPr>
            <w:tcW w:w="2351" w:type="dxa"/>
          </w:tcPr>
          <w:p w14:paraId="3EB306C0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villámháború és következményei.</w:t>
            </w:r>
          </w:p>
          <w:p w14:paraId="7516C2A6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Háborús bűnök és a polgári lakosság elleni terror.</w:t>
            </w:r>
          </w:p>
          <w:p w14:paraId="053649E0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formái.</w:t>
            </w:r>
          </w:p>
          <w:p w14:paraId="0EBCDBB0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számonkérések és a nürnbergi per.</w:t>
            </w:r>
          </w:p>
        </w:tc>
        <w:tc>
          <w:tcPr>
            <w:tcW w:w="2410" w:type="dxa"/>
            <w:vMerge/>
          </w:tcPr>
          <w:p w14:paraId="7E44A316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2A316D04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13867D4D" w14:textId="77777777" w:rsidTr="004606DB">
        <w:tc>
          <w:tcPr>
            <w:tcW w:w="1726" w:type="dxa"/>
          </w:tcPr>
          <w:p w14:paraId="5F76E95D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ország pusztulása, deportálások a GULAG-ra</w:t>
            </w:r>
          </w:p>
        </w:tc>
        <w:tc>
          <w:tcPr>
            <w:tcW w:w="2351" w:type="dxa"/>
          </w:tcPr>
          <w:p w14:paraId="6FE38972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kiugrási kísérlet és a nyilas uralom.</w:t>
            </w:r>
          </w:p>
          <w:p w14:paraId="071CD381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hadszíntér, Budapest ostroma.</w:t>
            </w:r>
          </w:p>
          <w:p w14:paraId="77EA9D5A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Megszabadulás és szovjet megszállás.</w:t>
            </w:r>
          </w:p>
          <w:p w14:paraId="7EA38D50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ország kifosztása, szovjet deportálások és tömeges erőszak.</w:t>
            </w:r>
          </w:p>
          <w:p w14:paraId="63712D92" w14:textId="77777777" w:rsidR="004A55DC" w:rsidRPr="00594233" w:rsidRDefault="004A55DC" w:rsidP="004606DB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határon túli magyarok jogfosztása, megtorlások (délvidéki vérengzés, kárpátaljai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deportálás, felvidéki jogfosztás).</w:t>
            </w:r>
          </w:p>
        </w:tc>
        <w:tc>
          <w:tcPr>
            <w:tcW w:w="2410" w:type="dxa"/>
            <w:vMerge/>
          </w:tcPr>
          <w:p w14:paraId="07EE2F75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579F40D1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2981B19D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6F87A82D" w14:textId="77777777" w:rsidR="004A55DC" w:rsidRPr="00594233" w:rsidRDefault="004A55DC" w:rsidP="004A55DC">
      <w:pPr>
        <w:numPr>
          <w:ilvl w:val="0"/>
          <w:numId w:val="2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nagyhatalmak (Németország, Szovjetunió, Nagy-Britannia, Franciaország) világháború kitörésében játszott szerepének megvitatása.</w:t>
      </w:r>
    </w:p>
    <w:p w14:paraId="424BC5E0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az európai és/vagy csendes-óceáni hadszínterek egyik jelentős csatájáról.</w:t>
      </w:r>
    </w:p>
    <w:p w14:paraId="6FF30235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14:paraId="58A8914E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magyar honvédség háborús részvétele főbb helyszíneinek nyomon követése térképen.</w:t>
      </w:r>
    </w:p>
    <w:p w14:paraId="55DB4676" w14:textId="77777777" w:rsidR="004A55DC" w:rsidRPr="00706A1E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Családi történetek, fényképek, tárgyak gyűjtése feldolgozása, bemutatása a második </w:t>
      </w:r>
      <w:r w:rsidRPr="00706A1E">
        <w:rPr>
          <w:rFonts w:ascii="Calibri" w:eastAsia="Calibri" w:hAnsi="Calibri" w:cs="Calibri"/>
          <w:lang w:eastAsia="hu-HU"/>
        </w:rPr>
        <w:t>világháborúból.</w:t>
      </w:r>
    </w:p>
    <w:p w14:paraId="582AF0A3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BD44D5">
        <w:rPr>
          <w:rFonts w:ascii="Calibri" w:eastAsia="Calibri" w:hAnsi="Calibri" w:cs="Calibri"/>
          <w:lang w:eastAsia="hu-HU"/>
        </w:rPr>
        <w:t>Híres magyar tudósok, művészek életművének bemutatása, akik származásuk vagy politikai nézeteik miatt emigrációba kényszerültek.</w:t>
      </w:r>
    </w:p>
    <w:p w14:paraId="025E79E8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Kiselőadás készítése a budapesti gettó életéről visszaemlékezések alapján.</w:t>
      </w:r>
    </w:p>
    <w:p w14:paraId="7D7760D7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Második világháborús emlékművek, emlékhelyek, sírok felkeresése a lakóhelyen és környékén.</w:t>
      </w:r>
    </w:p>
    <w:p w14:paraId="67CB14B6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hAnsi="Calibri"/>
          <w:color w:val="000000"/>
        </w:rPr>
      </w:pPr>
      <w:r w:rsidRPr="00BD44D5">
        <w:rPr>
          <w:rFonts w:ascii="Calibri" w:hAnsi="Calibri"/>
          <w:color w:val="000000"/>
        </w:rPr>
        <w:t>A Holokauszt Emlékközpont meglátogatása.</w:t>
      </w:r>
    </w:p>
    <w:p w14:paraId="74E67D94" w14:textId="77777777" w:rsidR="004A55DC" w:rsidRPr="00BD44D5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A felelősség és embermentés kérdéseinek megbeszélése.</w:t>
      </w:r>
    </w:p>
    <w:p w14:paraId="496C9372" w14:textId="77777777" w:rsidR="004A55DC" w:rsidRPr="00594233" w:rsidRDefault="004A55DC" w:rsidP="004A55DC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Malenkij Robot Múzeum meglátogatása.</w:t>
      </w:r>
    </w:p>
    <w:p w14:paraId="65615FD8" w14:textId="77777777" w:rsidR="004A55DC" w:rsidRPr="00594233" w:rsidRDefault="004A55DC" w:rsidP="004A55DC">
      <w:pPr>
        <w:numPr>
          <w:ilvl w:val="0"/>
          <w:numId w:val="219"/>
        </w:numPr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határon túli magyarság körében folytatott etnikai tisztogatásokról források alapján.</w:t>
      </w:r>
    </w:p>
    <w:p w14:paraId="63A6BCBB" w14:textId="77777777" w:rsidR="004A55DC" w:rsidRPr="00594233" w:rsidRDefault="004A55DC" w:rsidP="004A55DC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világrendszer szembenállása</w:t>
      </w:r>
    </w:p>
    <w:p w14:paraId="0EA334EB" w14:textId="6A18653A" w:rsidR="004A55DC" w:rsidRPr="00594233" w:rsidRDefault="004A55DC" w:rsidP="004A55DC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703561">
        <w:rPr>
          <w:rFonts w:ascii="Cambria" w:eastAsia="Cambria" w:hAnsi="Cambria" w:cs="Cambria"/>
          <w:b/>
          <w:lang w:eastAsia="hu-HU"/>
        </w:rPr>
        <w:t>22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2631CCD3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1" w:name="_3rdcrjn" w:colFirst="0" w:colLast="0"/>
      <w:bookmarkEnd w:id="11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835"/>
        <w:gridCol w:w="2268"/>
      </w:tblGrid>
      <w:tr w:rsidR="004A55DC" w:rsidRPr="00594233" w14:paraId="081FFF35" w14:textId="77777777" w:rsidTr="004606DB">
        <w:tc>
          <w:tcPr>
            <w:tcW w:w="9180" w:type="dxa"/>
            <w:gridSpan w:val="4"/>
          </w:tcPr>
          <w:p w14:paraId="5F8B8FFE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1DB3DF49" w14:textId="77777777" w:rsidTr="004606DB">
        <w:tc>
          <w:tcPr>
            <w:tcW w:w="1668" w:type="dxa"/>
          </w:tcPr>
          <w:p w14:paraId="4E8E585D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09" w:type="dxa"/>
          </w:tcPr>
          <w:p w14:paraId="45E0C5E5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835" w:type="dxa"/>
          </w:tcPr>
          <w:p w14:paraId="5B14C16D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68" w:type="dxa"/>
          </w:tcPr>
          <w:p w14:paraId="464D474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7258B8CB" w14:textId="77777777" w:rsidTr="004606DB">
        <w:tc>
          <w:tcPr>
            <w:tcW w:w="1668" w:type="dxa"/>
          </w:tcPr>
          <w:p w14:paraId="1889B65C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kétpólusú világ kialakulása</w:t>
            </w:r>
          </w:p>
        </w:tc>
        <w:tc>
          <w:tcPr>
            <w:tcW w:w="2409" w:type="dxa"/>
          </w:tcPr>
          <w:p w14:paraId="76259BCB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ENSZ megalapítása.</w:t>
            </w:r>
          </w:p>
          <w:p w14:paraId="1BD6B9AD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párizsi béke.</w:t>
            </w:r>
          </w:p>
          <w:p w14:paraId="179DF04D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Kitelepítések és lakosságcserék a háború után.</w:t>
            </w:r>
          </w:p>
          <w:p w14:paraId="21187445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>A szovjet-amerikai szembenállás és a két érdekszféra kialakulása.</w:t>
            </w:r>
          </w:p>
          <w:p w14:paraId="42313AAE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világrend jellemzői.</w:t>
            </w:r>
          </w:p>
          <w:p w14:paraId="75A50737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Németország.</w:t>
            </w:r>
          </w:p>
        </w:tc>
        <w:tc>
          <w:tcPr>
            <w:tcW w:w="2835" w:type="dxa"/>
            <w:vMerge w:val="restart"/>
          </w:tcPr>
          <w:p w14:paraId="5712B94C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Fogalmak: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Egyesült Nemzetek Szervezete (ENSZ)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kitelepítés,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hidegháború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vasfüggöny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szuperhatalom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Kölcsönös Gazdasági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Segítség Tanácsa (KGST),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Észak-atlanti Szerződés Szervezete (NATO)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Varsói Szerződés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kétpólusú világ,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 berlini fal.</w:t>
            </w:r>
          </w:p>
          <w:p w14:paraId="045B7D3E" w14:textId="77777777" w:rsidR="004A55DC" w:rsidRPr="00BD44D5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4E064D4" w14:textId="77777777" w:rsidR="004A55DC" w:rsidRPr="00BD44D5" w:rsidRDefault="004A55DC" w:rsidP="004606DB">
            <w:pPr>
              <w:spacing w:after="16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>Kliment J.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Vorosilov,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Harry S. Truman,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Nyikita Sz. Hruscsov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John F.</w:t>
            </w:r>
            <w:r w:rsidRPr="00BD44D5">
              <w:rPr>
                <w:rFonts w:ascii="Arial" w:eastAsia="Arial" w:hAnsi="Arial" w:cs="Arial"/>
                <w:b/>
                <w:sz w:val="21"/>
                <w:szCs w:val="21"/>
                <w:u w:val="single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Kennedy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Mahátma Gandhi, Mao Ce-tung.</w:t>
            </w:r>
          </w:p>
          <w:p w14:paraId="6F88E06B" w14:textId="77777777" w:rsidR="004A55DC" w:rsidRPr="00BD44D5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1945 az ENSZ létrejötte,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1947 a párizsi béke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 a hidegháború kezdete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India függetlenné válása, </w:t>
            </w:r>
            <w:r w:rsidRPr="00BD44D5">
              <w:rPr>
                <w:rFonts w:ascii="Calibri" w:hAnsi="Calibri"/>
                <w:color w:val="000000"/>
              </w:rPr>
              <w:t>1948 Izrael Állam megalapítása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 1949 az NSZK és az NDK megalakulása, kommunista fordulat Kínában, 1955 a Varsói Szerződés létrehozása.</w:t>
            </w:r>
          </w:p>
          <w:p w14:paraId="71166D0B" w14:textId="77777777" w:rsidR="004A55DC" w:rsidRPr="00BD44D5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46228B9" w14:textId="77777777" w:rsidR="004A55DC" w:rsidRPr="00BD44D5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Berlin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Németországi Szövetségi Köztársaság (NSZK)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 Demokratikus Köztársaság (NDK)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 Közel-Kelet, Izrael</w:t>
            </w:r>
            <w:r w:rsidRPr="00BD44D5">
              <w:rPr>
                <w:rFonts w:ascii="Calibri" w:eastAsia="Calibri" w:hAnsi="Calibri" w:cs="Calibri"/>
                <w:color w:val="00B05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Észak- és Dél-Korea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Vietnam,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Kuba,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Afganisztán. </w:t>
            </w:r>
          </w:p>
        </w:tc>
        <w:tc>
          <w:tcPr>
            <w:tcW w:w="2268" w:type="dxa"/>
            <w:vMerge w:val="restart"/>
          </w:tcPr>
          <w:p w14:paraId="44C10012" w14:textId="77777777" w:rsidR="004A55DC" w:rsidRPr="00594233" w:rsidRDefault="004A55DC" w:rsidP="004606DB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második világháború után kialakult világrend áttekintése.</w:t>
            </w:r>
          </w:p>
          <w:p w14:paraId="3B2C9B97" w14:textId="77777777" w:rsidR="004A55DC" w:rsidRPr="00594233" w:rsidRDefault="004A55DC" w:rsidP="004606DB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gyarmati rendszer felbomlása főbb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állomásainak felidézése.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14:paraId="3959BCA8" w14:textId="77777777" w:rsidR="004A55DC" w:rsidRPr="00BD44D5" w:rsidRDefault="004A55DC" w:rsidP="004606DB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két német állam létrejötte folyamatának és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következményeinek bemutatása.</w:t>
            </w:r>
            <w:r w:rsidRPr="00BD44D5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14:paraId="42A759D7" w14:textId="77777777" w:rsidR="004A55DC" w:rsidRPr="00BD44D5" w:rsidRDefault="004A55DC" w:rsidP="004606DB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arab-izraeli konfliktus főbb okainak és jellemzőinek feltárása.</w:t>
            </w:r>
          </w:p>
          <w:p w14:paraId="292E5AA8" w14:textId="77777777" w:rsidR="004A55DC" w:rsidRPr="00594233" w:rsidRDefault="004A55DC" w:rsidP="004606DB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nyugati és a keleti blokk gazdasági, társadalmi és politikai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rendszerének összehasonlítása.</w:t>
            </w:r>
          </w:p>
        </w:tc>
      </w:tr>
      <w:tr w:rsidR="004A55DC" w:rsidRPr="00594233" w14:paraId="5D120B07" w14:textId="77777777" w:rsidTr="004606DB">
        <w:tc>
          <w:tcPr>
            <w:tcW w:w="1668" w:type="dxa"/>
          </w:tcPr>
          <w:p w14:paraId="50B634D0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hidegháború</w:t>
            </w:r>
          </w:p>
          <w:p w14:paraId="7914ED25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</w:tcPr>
          <w:p w14:paraId="32DA9FA0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szuperhatalmak versengése: fegyverkezés, űrprogram, propaganda.</w:t>
            </w:r>
          </w:p>
          <w:p w14:paraId="082A8848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szembenállás és enyhülés hullámai.</w:t>
            </w:r>
          </w:p>
          <w:p w14:paraId="62BAECC0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12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Hidegháborús konfliktusok (Korea, Szuez, Kuba, Vietnam, Afganisztán).</w:t>
            </w:r>
          </w:p>
        </w:tc>
        <w:tc>
          <w:tcPr>
            <w:tcW w:w="2835" w:type="dxa"/>
            <w:vMerge/>
          </w:tcPr>
          <w:p w14:paraId="38195D3D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14:paraId="401ABEAF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220BD6E8" w14:textId="77777777" w:rsidTr="004606DB">
        <w:tc>
          <w:tcPr>
            <w:tcW w:w="1668" w:type="dxa"/>
          </w:tcPr>
          <w:p w14:paraId="183DE203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gyarmatok felszabadulása</w:t>
            </w:r>
          </w:p>
        </w:tc>
        <w:tc>
          <w:tcPr>
            <w:tcW w:w="2409" w:type="dxa"/>
          </w:tcPr>
          <w:p w14:paraId="19145819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India függetlenné válása.</w:t>
            </w:r>
          </w:p>
          <w:p w14:paraId="3C8463BD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Kommunista fordulat Kínában.</w:t>
            </w:r>
          </w:p>
          <w:p w14:paraId="3DF32D64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gyarmatbirodalmak felbomlása.</w:t>
            </w:r>
          </w:p>
          <w:p w14:paraId="3521261A" w14:textId="77777777" w:rsidR="004A55DC" w:rsidRPr="00BD44D5" w:rsidRDefault="004A55DC" w:rsidP="004606DB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Izrael megalapítása.</w:t>
            </w:r>
          </w:p>
        </w:tc>
        <w:tc>
          <w:tcPr>
            <w:tcW w:w="2835" w:type="dxa"/>
            <w:vMerge/>
          </w:tcPr>
          <w:p w14:paraId="53BF85F1" w14:textId="77777777" w:rsidR="004A55DC" w:rsidRPr="00BD44D5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14:paraId="758247DD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3B40523B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2D9F7402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 kollektív bűnösség elvéről.</w:t>
      </w:r>
    </w:p>
    <w:p w14:paraId="59322AA5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kitelepítések irányainak és létszámának grafikus ábrázolása.</w:t>
      </w:r>
    </w:p>
    <w:p w14:paraId="749AE570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főbb hidegháborús konfliktusokról (Korea, Szuez, Kuba, Vietnam).</w:t>
      </w:r>
    </w:p>
    <w:p w14:paraId="7560F04C" w14:textId="77777777" w:rsidR="004A55DC" w:rsidRPr="00594233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Mao Ce-tung-i diktatúra jellemzőiről (pl. „nagy ugrás”, kulturális forradalom).</w:t>
      </w:r>
    </w:p>
    <w:p w14:paraId="22EF8221" w14:textId="5E67B258" w:rsidR="004A55DC" w:rsidRDefault="004A55DC" w:rsidP="004A55DC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Képek, idézetek gyűjtése Mahátma Gandhi életútjáról.</w:t>
      </w:r>
    </w:p>
    <w:p w14:paraId="4B31C21E" w14:textId="5612A5F7" w:rsidR="00703561" w:rsidRPr="00703561" w:rsidRDefault="00703561" w:rsidP="00703561">
      <w:pPr>
        <w:spacing w:before="48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703561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RENDSZEREZÉS, GYAKORLÁS, ELMÉLYÍTÉS</w:t>
      </w:r>
    </w:p>
    <w:p w14:paraId="2475DD42" w14:textId="39A9598A" w:rsidR="00703561" w:rsidRDefault="00703561" w:rsidP="00703561">
      <w:pPr>
        <w:spacing w:before="480" w:after="120"/>
        <w:ind w:left="1066" w:hanging="1066"/>
        <w:rPr>
          <w:rFonts w:ascii="Calibri" w:eastAsia="Calibri" w:hAnsi="Calibri" w:cs="Calibri"/>
          <w:color w:val="000000"/>
          <w:lang w:eastAsia="hu-HU"/>
        </w:rPr>
      </w:pPr>
      <w:r w:rsidRPr="00703561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TERVEZETT ÓRASZÁM: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703561">
        <w:rPr>
          <w:rFonts w:ascii="Calibri" w:eastAsia="Calibri" w:hAnsi="Calibri" w:cs="Calibri"/>
          <w:b/>
          <w:color w:val="000000"/>
          <w:lang w:eastAsia="hu-HU"/>
        </w:rPr>
        <w:t>25 óra</w:t>
      </w:r>
      <w:r>
        <w:rPr>
          <w:rFonts w:ascii="Calibri" w:eastAsia="Calibri" w:hAnsi="Calibri" w:cs="Calibri"/>
          <w:color w:val="000000"/>
          <w:lang w:eastAsia="hu-HU"/>
        </w:rPr>
        <w:t>.</w:t>
      </w:r>
    </w:p>
    <w:p w14:paraId="731EDCDF" w14:textId="77777777" w:rsidR="00703561" w:rsidRPr="00594233" w:rsidRDefault="00703561" w:rsidP="00703561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44DF7EC7" w14:textId="6526CDC0" w:rsidR="00703561" w:rsidRDefault="00703561" w:rsidP="00703561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Filmek megtekintése és elemzése.</w:t>
      </w:r>
    </w:p>
    <w:p w14:paraId="1CB023AE" w14:textId="59C4F3CC" w:rsidR="00703561" w:rsidRDefault="00703561" w:rsidP="00703561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lastRenderedPageBreak/>
        <w:t>Forráselemzés.</w:t>
      </w:r>
    </w:p>
    <w:p w14:paraId="73C9B14C" w14:textId="5122D3A1" w:rsidR="00703561" w:rsidRDefault="00703561" w:rsidP="00703561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Feladatlapok megoldása.</w:t>
      </w:r>
    </w:p>
    <w:p w14:paraId="401DA5E6" w14:textId="23E2AA47" w:rsidR="00703561" w:rsidRDefault="00703561" w:rsidP="00703561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Esszéfeladatok megoldása.</w:t>
      </w:r>
    </w:p>
    <w:p w14:paraId="49AB2D6D" w14:textId="200610B0" w:rsidR="00703561" w:rsidRPr="00594233" w:rsidRDefault="00703561" w:rsidP="00703561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Önálló kutatómunka prezentálása.</w:t>
      </w:r>
    </w:p>
    <w:p w14:paraId="596002D4" w14:textId="77777777" w:rsidR="004A55DC" w:rsidRPr="00594233" w:rsidRDefault="004A55DC" w:rsidP="004A55DC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Háborútól forradalomig</w:t>
      </w:r>
    </w:p>
    <w:p w14:paraId="53596CDC" w14:textId="0C04B453" w:rsidR="004A55DC" w:rsidRPr="00594233" w:rsidRDefault="004A55DC" w:rsidP="004A55DC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800F20">
        <w:rPr>
          <w:rFonts w:ascii="Cambria" w:eastAsia="Cambria" w:hAnsi="Cambria" w:cs="Cambria"/>
          <w:b/>
          <w:lang w:eastAsia="hu-HU"/>
        </w:rPr>
        <w:t>17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28B218B4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127"/>
        <w:gridCol w:w="2693"/>
        <w:gridCol w:w="2551"/>
      </w:tblGrid>
      <w:tr w:rsidR="004A55DC" w:rsidRPr="00594233" w14:paraId="356FB604" w14:textId="77777777" w:rsidTr="004606DB">
        <w:tc>
          <w:tcPr>
            <w:tcW w:w="9180" w:type="dxa"/>
            <w:gridSpan w:val="4"/>
          </w:tcPr>
          <w:p w14:paraId="536A70A1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0E3B1A41" w14:textId="77777777" w:rsidTr="004606DB">
        <w:tc>
          <w:tcPr>
            <w:tcW w:w="1809" w:type="dxa"/>
          </w:tcPr>
          <w:p w14:paraId="19A6960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127" w:type="dxa"/>
          </w:tcPr>
          <w:p w14:paraId="26D5D3C6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693" w:type="dxa"/>
          </w:tcPr>
          <w:p w14:paraId="742A0EDF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0C8966D8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07418B07" w14:textId="77777777" w:rsidTr="004606DB">
        <w:tc>
          <w:tcPr>
            <w:tcW w:w="1809" w:type="dxa"/>
          </w:tcPr>
          <w:p w14:paraId="0C6AE26B" w14:textId="77777777" w:rsidR="004A55DC" w:rsidRPr="00594233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átmenet évei Magyarországon</w:t>
            </w:r>
          </w:p>
        </w:tc>
        <w:tc>
          <w:tcPr>
            <w:tcW w:w="2127" w:type="dxa"/>
          </w:tcPr>
          <w:p w14:paraId="7B7CDC30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újrakezdés: a kommunisták térnyerése és az újjáépítés.</w:t>
            </w:r>
          </w:p>
          <w:p w14:paraId="00181BEC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berendezkedés felszámolása: földosztás, népbíróságok, köztársaság.</w:t>
            </w:r>
          </w:p>
          <w:p w14:paraId="37F3D13A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 w:right="-1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többpártrendszer: választások 1945, 1947.</w:t>
            </w:r>
          </w:p>
        </w:tc>
        <w:tc>
          <w:tcPr>
            <w:tcW w:w="2693" w:type="dxa"/>
            <w:vMerge w:val="restart"/>
          </w:tcPr>
          <w:p w14:paraId="1FAE6328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népbíróság, háborús bűnös, földosztás,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államosítás,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forint, Magyar Kommunista Párt, Független Kisgazdapárt, szalámitaktika, Magyar Dolgozók Pártja,  népköztársaság, pártállam, internálás,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Államvédelmi Hatóság (ÁVH)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tanácsrendszer, beszolgáltatás, aranycsapat.</w:t>
            </w:r>
          </w:p>
          <w:p w14:paraId="001EC8C8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38094C91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Tildy Zoltán,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Kovács Béla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Mindszenty József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Rákosi Mátyás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Rajk László, Sulyok Dezső, Slachta Margit.</w:t>
            </w:r>
          </w:p>
          <w:p w14:paraId="57CB1B16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5DAFD00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1945 szovjet megszállás, választás Magyarországon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földosztás, 1947 kékcédulás választások, 1948 MDP megalakulása,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1948–1956 a Rákosi-diktatúra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1949 kommunista alkotmány.</w:t>
            </w:r>
          </w:p>
          <w:p w14:paraId="5D28B2F4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14:paraId="7D661F31" w14:textId="77777777" w:rsidR="004A55DC" w:rsidRPr="00594233" w:rsidRDefault="004A55DC" w:rsidP="004606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: Sztálinváros (Dunaújváros), Recsk Hortobágy.</w:t>
            </w:r>
          </w:p>
        </w:tc>
        <w:tc>
          <w:tcPr>
            <w:tcW w:w="2551" w:type="dxa"/>
            <w:vMerge w:val="restart"/>
          </w:tcPr>
          <w:p w14:paraId="51C791DC" w14:textId="77777777" w:rsidR="004A55DC" w:rsidRPr="00594233" w:rsidRDefault="004A55DC" w:rsidP="004606DB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szovjetizálása főbb jellemzőinek bemutatása.</w:t>
            </w:r>
          </w:p>
          <w:p w14:paraId="703396E3" w14:textId="77777777" w:rsidR="004A55DC" w:rsidRPr="00594233" w:rsidRDefault="004A55DC" w:rsidP="004606DB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magyar parlamentarizmus és az egypárti diktatúra összehasonlítása.</w:t>
            </w:r>
          </w:p>
          <w:p w14:paraId="063066DF" w14:textId="77777777" w:rsidR="004A55DC" w:rsidRPr="00594233" w:rsidRDefault="004A55DC" w:rsidP="004606DB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demokrácia felszámolása során alkalmazott eszközök azonosítása konkrét példákkal alátámasztva.</w:t>
            </w:r>
          </w:p>
          <w:p w14:paraId="09E73BC7" w14:textId="77777777" w:rsidR="004A55DC" w:rsidRPr="00594233" w:rsidRDefault="004A55DC" w:rsidP="004606DB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Annak felismerése, hogy Magyarország szovjet megszállása miként határozta meg az ország sorsát.</w:t>
            </w:r>
          </w:p>
          <w:p w14:paraId="06ECEEB4" w14:textId="77777777" w:rsidR="004A55DC" w:rsidRPr="00594233" w:rsidRDefault="004A55DC" w:rsidP="004606DB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diktatúra sajátosságainak bemutatása a Rákosi-</w:t>
            </w:r>
            <w:r w:rsidRPr="00594233">
              <w:rPr>
                <w:rFonts w:ascii="Calibri" w:eastAsia="Calibri" w:hAnsi="Calibri" w:cs="Calibri"/>
                <w:lang w:eastAsia="hu-HU"/>
              </w:rPr>
              <w:t>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példáján.</w:t>
            </w:r>
          </w:p>
          <w:p w14:paraId="4A8E25B7" w14:textId="77777777" w:rsidR="004A55DC" w:rsidRPr="00594233" w:rsidRDefault="004A55DC" w:rsidP="004606DB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kulturális jellemzőinek felismerése képeken, művészeti alkotásokon.</w:t>
            </w:r>
          </w:p>
          <w:p w14:paraId="4A49AB68" w14:textId="77777777" w:rsidR="004A55DC" w:rsidRPr="00594233" w:rsidRDefault="004A55DC" w:rsidP="004606DB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társadalom fölött gyakorolt totális kontroll eszközeinek azonosítása különböző források segítségével.</w:t>
            </w:r>
          </w:p>
        </w:tc>
      </w:tr>
      <w:tr w:rsidR="004A55DC" w:rsidRPr="00594233" w14:paraId="5BDDCB08" w14:textId="77777777" w:rsidTr="004606DB">
        <w:tc>
          <w:tcPr>
            <w:tcW w:w="1809" w:type="dxa"/>
          </w:tcPr>
          <w:p w14:paraId="787F41A3" w14:textId="77777777" w:rsidR="004A55DC" w:rsidRPr="001B4841" w:rsidRDefault="004A55DC" w:rsidP="004606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szovjetizálás Magyarországon</w:t>
            </w:r>
            <w:r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 (mélységi téma, +3 óra)</w:t>
            </w:r>
          </w:p>
        </w:tc>
        <w:tc>
          <w:tcPr>
            <w:tcW w:w="2127" w:type="dxa"/>
          </w:tcPr>
          <w:p w14:paraId="45060FF6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egypárti diktatúra kiépítése.</w:t>
            </w:r>
          </w:p>
          <w:p w14:paraId="149F330D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Államosítás és kollektivizálás.</w:t>
            </w:r>
          </w:p>
          <w:p w14:paraId="3A7635AA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Koncepciós perek, egyházüldözés.</w:t>
            </w:r>
          </w:p>
          <w:p w14:paraId="63F5A095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keleti blokk.</w:t>
            </w:r>
          </w:p>
        </w:tc>
        <w:tc>
          <w:tcPr>
            <w:tcW w:w="2693" w:type="dxa"/>
            <w:vMerge/>
          </w:tcPr>
          <w:p w14:paraId="611E6E8F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67845C82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4A55DC" w:rsidRPr="00594233" w14:paraId="2599AAF8" w14:textId="77777777" w:rsidTr="004606DB">
        <w:tc>
          <w:tcPr>
            <w:tcW w:w="1809" w:type="dxa"/>
          </w:tcPr>
          <w:p w14:paraId="66C2C9A5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Rákosi-diktatúra</w:t>
            </w:r>
          </w:p>
        </w:tc>
        <w:tc>
          <w:tcPr>
            <w:tcW w:w="2127" w:type="dxa"/>
          </w:tcPr>
          <w:p w14:paraId="59BEB3AE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erőltetett iparosítás.</w:t>
            </w:r>
          </w:p>
          <w:p w14:paraId="03FFF3E7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pártállam.</w:t>
            </w:r>
          </w:p>
          <w:p w14:paraId="0D3CA8A8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terror.</w:t>
            </w:r>
          </w:p>
          <w:p w14:paraId="6B1EF04C" w14:textId="77777777" w:rsidR="004A55DC" w:rsidRPr="00594233" w:rsidRDefault="004A55DC" w:rsidP="004606DB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hatása a mindennapi életre.</w:t>
            </w:r>
          </w:p>
        </w:tc>
        <w:tc>
          <w:tcPr>
            <w:tcW w:w="2693" w:type="dxa"/>
            <w:vMerge/>
          </w:tcPr>
          <w:p w14:paraId="1CF58773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125A19BA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1340C0FE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14:paraId="36387C08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Választási plakátok gyűjtése és értelmezése.</w:t>
      </w:r>
    </w:p>
    <w:p w14:paraId="2FFB1BBE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kékcédulás választások feldolgozása adatsorok és a választási törvény értelmezésével.</w:t>
      </w:r>
    </w:p>
    <w:p w14:paraId="4F6423E3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az átmeneti időszak demokratikus jellegéről.</w:t>
      </w:r>
    </w:p>
    <w:p w14:paraId="4FC18977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Rákosi-időszak vicceiből és karikatúráiból – a mögöttük kirajzolódó korkép értékelése.</w:t>
      </w:r>
    </w:p>
    <w:p w14:paraId="4EC37771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 feldolgozása, bemutatása a Rákosi időszakból.</w:t>
      </w:r>
    </w:p>
    <w:p w14:paraId="3BCA0264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 kiemelkedő koncepciós per (pl. Mindszenty-per) feldolgozása.</w:t>
      </w:r>
    </w:p>
    <w:p w14:paraId="4FCA9616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Terror Háza Múzeum meglátogatása.</w:t>
      </w:r>
    </w:p>
    <w:p w14:paraId="29ECA914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Tanulmányi kirándulás a Recski Nemzeti Emlékparkba.</w:t>
      </w:r>
    </w:p>
    <w:p w14:paraId="771F2AFF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diktatúra prominens szereplőiről, felelőseiről (pl. Rákosi Mátyás, Gerő Ernő, Péter Gábor, Rajk László).</w:t>
      </w:r>
    </w:p>
    <w:p w14:paraId="01C16476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Kommunista propaganda plakátok gyűjtése és értelmezése.</w:t>
      </w:r>
    </w:p>
    <w:p w14:paraId="7337C507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14:paraId="3D8E864C" w14:textId="77777777" w:rsidR="004A55DC" w:rsidRPr="00594233" w:rsidRDefault="004A55DC" w:rsidP="004A55DC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korabeli magyar sporteredményekről.</w:t>
      </w:r>
    </w:p>
    <w:p w14:paraId="1FC2D99E" w14:textId="77777777" w:rsidR="004A55DC" w:rsidRPr="00594233" w:rsidRDefault="004A55DC" w:rsidP="004A55DC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1956-os forradalom és szabadságharc</w:t>
      </w:r>
    </w:p>
    <w:p w14:paraId="11234B3B" w14:textId="48FBEF31" w:rsidR="004A55DC" w:rsidRPr="00594233" w:rsidRDefault="004A55DC" w:rsidP="004A55DC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800F20">
        <w:rPr>
          <w:rFonts w:ascii="Cambria" w:eastAsia="Cambria" w:hAnsi="Cambria" w:cs="Cambria"/>
          <w:b/>
          <w:lang w:eastAsia="hu-HU"/>
        </w:rPr>
        <w:t>10 óra.</w:t>
      </w:r>
    </w:p>
    <w:p w14:paraId="1209DF31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835"/>
        <w:gridCol w:w="2268"/>
        <w:gridCol w:w="2126"/>
      </w:tblGrid>
      <w:tr w:rsidR="004A55DC" w:rsidRPr="00594233" w14:paraId="418992C4" w14:textId="77777777" w:rsidTr="004606DB">
        <w:tc>
          <w:tcPr>
            <w:tcW w:w="9180" w:type="dxa"/>
            <w:gridSpan w:val="4"/>
          </w:tcPr>
          <w:p w14:paraId="1FC41C9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64F07AC1" w14:textId="77777777" w:rsidTr="004606DB">
        <w:tc>
          <w:tcPr>
            <w:tcW w:w="1951" w:type="dxa"/>
          </w:tcPr>
          <w:p w14:paraId="55D02EBC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835" w:type="dxa"/>
          </w:tcPr>
          <w:p w14:paraId="2E9DD1B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14:paraId="77833723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14:paraId="7FE73BDD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1257A3F" w14:textId="77777777" w:rsidTr="004606DB">
        <w:tc>
          <w:tcPr>
            <w:tcW w:w="1951" w:type="dxa"/>
          </w:tcPr>
          <w:p w14:paraId="78A2267C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forradalom</w:t>
            </w:r>
          </w:p>
        </w:tc>
        <w:tc>
          <w:tcPr>
            <w:tcW w:w="2835" w:type="dxa"/>
          </w:tcPr>
          <w:p w14:paraId="7FAB6438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okai és közvetlen előzményei.</w:t>
            </w:r>
          </w:p>
          <w:p w14:paraId="6D30BE3D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céljai.</w:t>
            </w:r>
          </w:p>
          <w:p w14:paraId="01FF1AC8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Békés tüntetésből fegyveres felkelés – október 23.</w:t>
            </w:r>
          </w:p>
          <w:p w14:paraId="32B31E6F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 forradalma (Forradalmi Bizottságok, Munkástanácsok, nemzeti összefogás).</w:t>
            </w:r>
          </w:p>
        </w:tc>
        <w:tc>
          <w:tcPr>
            <w:tcW w:w="2268" w:type="dxa"/>
            <w:vMerge w:val="restart"/>
          </w:tcPr>
          <w:p w14:paraId="1CA34F83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MEFESZ, pesti srácok,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Molotov-koktél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munkástanács, sortüzek. </w:t>
            </w:r>
          </w:p>
          <w:p w14:paraId="402E0E23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41E11B5F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Gerő Ernő, Maléter Pál,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Nagy Imre</w:t>
            </w:r>
            <w:r w:rsidRPr="00594233">
              <w:rPr>
                <w:rFonts w:ascii="Calibri" w:eastAsia="Calibri" w:hAnsi="Calibri" w:cs="Calibri"/>
                <w:lang w:eastAsia="hu-HU"/>
              </w:rPr>
              <w:t>, Iván Kovács László, Pongrá</w:t>
            </w:r>
            <w:r>
              <w:rPr>
                <w:rFonts w:ascii="Calibri" w:eastAsia="Calibri" w:hAnsi="Calibri" w:cs="Calibri"/>
                <w:lang w:eastAsia="hu-HU"/>
              </w:rPr>
              <w:t>t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z Gergely,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Kádár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73E3F05D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0A890C5C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1956. október 23. a forradalom kitörése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1956. október 25. a Kossuth téri sortűz,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1956. november 4. 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szovjet támadás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46ABE08A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4AD1F409" w14:textId="77777777" w:rsidR="004A55DC" w:rsidRPr="00594233" w:rsidRDefault="004A55DC" w:rsidP="004606DB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Kossuth tér és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Corvin köz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(Budapest),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lastRenderedPageBreak/>
              <w:t>Mosonmagyaróvár,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Salgótarján.</w:t>
            </w:r>
          </w:p>
        </w:tc>
        <w:tc>
          <w:tcPr>
            <w:tcW w:w="2126" w:type="dxa"/>
            <w:vMerge w:val="restart"/>
          </w:tcPr>
          <w:p w14:paraId="738BD84E" w14:textId="77777777" w:rsidR="004A55DC" w:rsidRPr="00594233" w:rsidRDefault="004A55DC" w:rsidP="004606DB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1956-os magyar forradalom és szabadságharc okainak és főbb fordulópontjai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-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nak bemutatása.</w:t>
            </w:r>
          </w:p>
          <w:p w14:paraId="56F61CC6" w14:textId="77777777" w:rsidR="004A55DC" w:rsidRPr="00594233" w:rsidRDefault="004A55DC" w:rsidP="004606DB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1956 szimbólumainak értelmezése.</w:t>
            </w:r>
          </w:p>
          <w:p w14:paraId="3ABABC42" w14:textId="77777777" w:rsidR="004A55DC" w:rsidRPr="00594233" w:rsidRDefault="004A55DC" w:rsidP="004606DB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1956-os magyar forradalom és szabadságharc nemzetközi összefüggéseinek bemutatása.</w:t>
            </w:r>
          </w:p>
          <w:p w14:paraId="28D51222" w14:textId="77777777" w:rsidR="004A55DC" w:rsidRPr="00594233" w:rsidRDefault="004A55DC" w:rsidP="004606DB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és szabadságharc értékelése.</w:t>
            </w:r>
          </w:p>
        </w:tc>
      </w:tr>
      <w:tr w:rsidR="004A55DC" w:rsidRPr="00594233" w14:paraId="0EB14C3F" w14:textId="77777777" w:rsidTr="004606DB">
        <w:tc>
          <w:tcPr>
            <w:tcW w:w="1951" w:type="dxa"/>
          </w:tcPr>
          <w:p w14:paraId="65CF78D5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nemzet szabadságharca</w:t>
            </w:r>
          </w:p>
        </w:tc>
        <w:tc>
          <w:tcPr>
            <w:tcW w:w="2835" w:type="dxa"/>
          </w:tcPr>
          <w:p w14:paraId="635B7B30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Szabadságharc a fővárosban és vidéken.</w:t>
            </w:r>
          </w:p>
          <w:p w14:paraId="4791CB49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fegyveres ellenállás hősei.</w:t>
            </w:r>
          </w:p>
          <w:p w14:paraId="3F308A1C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Út a győzelemig és a kormánypolitika változásai.</w:t>
            </w:r>
          </w:p>
          <w:p w14:paraId="442F1ECD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szabadságharc nemzetközi háttere és visszhangja a nagyvilágban.</w:t>
            </w:r>
          </w:p>
          <w:p w14:paraId="5EBD7503" w14:textId="77777777" w:rsidR="004A55DC" w:rsidRPr="00594233" w:rsidRDefault="004A55DC" w:rsidP="004606DB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Szovjet intervenció: a szabadságharc utóvédharcai és leverése.</w:t>
            </w:r>
          </w:p>
        </w:tc>
        <w:tc>
          <w:tcPr>
            <w:tcW w:w="2268" w:type="dxa"/>
            <w:vMerge/>
          </w:tcPr>
          <w:p w14:paraId="253EEC6D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14:paraId="7A00E07E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42C6B3C6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5BEB972F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Korabeli dokumentumok elemzése.</w:t>
      </w:r>
    </w:p>
    <w:p w14:paraId="7813C142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forradalommal és szabadságharccal kapcsolatos archív- és játékfilmek/filmrészletek megtekintése és értelmezése.</w:t>
      </w:r>
    </w:p>
    <w:p w14:paraId="28EA035B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1956-os forradalom külpolitikai hátterének vizsgálata.</w:t>
      </w:r>
    </w:p>
    <w:p w14:paraId="348F6FA2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forradalom és szabadságharc kiemelkedő hőseiről és mártírjairól.</w:t>
      </w:r>
    </w:p>
    <w:p w14:paraId="7DBA6ED1" w14:textId="77777777" w:rsidR="004A55DC" w:rsidRPr="00594233" w:rsidRDefault="004A55DC" w:rsidP="004A55DC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Terror Háza Múzeum meglátogatása.</w:t>
      </w:r>
    </w:p>
    <w:p w14:paraId="743A4760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kádári diktatúra</w:t>
      </w:r>
    </w:p>
    <w:p w14:paraId="7AD12D06" w14:textId="3D232773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800F20">
        <w:rPr>
          <w:rFonts w:ascii="Cambria" w:eastAsia="Cambria" w:hAnsi="Cambria" w:cs="Cambria"/>
          <w:b/>
          <w:lang w:eastAsia="hu-HU"/>
        </w:rPr>
        <w:t>14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14:paraId="45B948D3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2" w:name="_26in1rg" w:colFirst="0" w:colLast="0"/>
      <w:bookmarkEnd w:id="12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126"/>
        <w:gridCol w:w="2551"/>
      </w:tblGrid>
      <w:tr w:rsidR="004A55DC" w:rsidRPr="00594233" w14:paraId="52DBA8EA" w14:textId="77777777" w:rsidTr="004606DB">
        <w:tc>
          <w:tcPr>
            <w:tcW w:w="9180" w:type="dxa"/>
            <w:gridSpan w:val="4"/>
          </w:tcPr>
          <w:p w14:paraId="702B940D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0C7D7AEA" w14:textId="77777777" w:rsidTr="004606DB">
        <w:tc>
          <w:tcPr>
            <w:tcW w:w="1809" w:type="dxa"/>
          </w:tcPr>
          <w:p w14:paraId="4FEBEBF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14:paraId="28C7CC6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126" w:type="dxa"/>
          </w:tcPr>
          <w:p w14:paraId="13F96051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60F0AF2F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Javasolt tevékenységek</w:t>
            </w:r>
          </w:p>
        </w:tc>
      </w:tr>
      <w:tr w:rsidR="004A55DC" w:rsidRPr="00594233" w14:paraId="53EAB3C2" w14:textId="77777777" w:rsidTr="004606DB">
        <w:tc>
          <w:tcPr>
            <w:tcW w:w="1809" w:type="dxa"/>
          </w:tcPr>
          <w:p w14:paraId="44E11882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pártállami diktatúra és működése</w:t>
            </w:r>
          </w:p>
        </w:tc>
        <w:tc>
          <w:tcPr>
            <w:tcW w:w="2694" w:type="dxa"/>
          </w:tcPr>
          <w:p w14:paraId="0A76013B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megtorlások időszaka, formái és áldozatai.</w:t>
            </w:r>
          </w:p>
          <w:p w14:paraId="6C19EB47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 és szervezetei.</w:t>
            </w:r>
          </w:p>
          <w:p w14:paraId="3964017F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erőszakos téeszesítés – a mezőgazdaság szocialista átszervezése.</w:t>
            </w:r>
          </w:p>
          <w:p w14:paraId="4C9A44F8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Hamis társadalmi béke – a kádári alku.</w:t>
            </w:r>
          </w:p>
          <w:p w14:paraId="5554C425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változó formái.</w:t>
            </w:r>
          </w:p>
        </w:tc>
        <w:tc>
          <w:tcPr>
            <w:tcW w:w="2126" w:type="dxa"/>
            <w:vMerge w:val="restart"/>
          </w:tcPr>
          <w:p w14:paraId="2FF5A86B" w14:textId="77777777" w:rsidR="004A55DC" w:rsidRPr="00594233" w:rsidRDefault="004A55DC" w:rsidP="004606DB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</w:t>
            </w:r>
            <w:r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Magyar Szocialista Munkáspárt (MSZMP)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munkásőrség, Kommunista Ifjúsági Szövetség (KISZ)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úttörő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termelőszövetkezet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háztáji</w:t>
            </w:r>
            <w:r w:rsidRPr="00594233">
              <w:rPr>
                <w:rFonts w:ascii="Calibri" w:eastAsia="Calibri" w:hAnsi="Calibri" w:cs="Calibri"/>
                <w:lang w:eastAsia="hu-HU"/>
              </w:rPr>
              <w:t>, III/III. ügyosztály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új gazdasági mechanizmus, hiánygazdaság, maszek,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gulyáskommunizmus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>, „három T”.</w:t>
            </w:r>
          </w:p>
          <w:p w14:paraId="7E4AD6B3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181B9C52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1956–1989 a Kádár-rendszer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1958 Nagy Imre és társainak kivégzése, 1968 </w:t>
            </w:r>
            <w:r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>új gazdasági mechanizmus</w:t>
            </w:r>
            <w:r>
              <w:rPr>
                <w:rFonts w:ascii="Calibri" w:eastAsia="Calibri" w:hAnsi="Calibri" w:cs="Calibri"/>
                <w:lang w:eastAsia="hu-HU"/>
              </w:rPr>
              <w:t xml:space="preserve">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14:paraId="7648C30A" w14:textId="77777777" w:rsidR="004A55DC" w:rsidRPr="00594233" w:rsidRDefault="004A55DC" w:rsidP="004606DB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 mértékének és jellegének vizsgálata.</w:t>
            </w:r>
          </w:p>
          <w:p w14:paraId="606F3AE3" w14:textId="77777777" w:rsidR="004A55DC" w:rsidRPr="00594233" w:rsidRDefault="004A55DC" w:rsidP="004606DB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„kádári alku” fogalmának értelmezése.</w:t>
            </w:r>
          </w:p>
          <w:p w14:paraId="2632F1CE" w14:textId="77777777" w:rsidR="004A55DC" w:rsidRPr="00594233" w:rsidRDefault="004A55DC" w:rsidP="004606DB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formáinak bemutatása a Kádár-rendszer időszakában.</w:t>
            </w:r>
          </w:p>
          <w:p w14:paraId="0B732F6D" w14:textId="77777777" w:rsidR="004A55DC" w:rsidRPr="00594233" w:rsidRDefault="004A55DC" w:rsidP="004606DB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téeszesítés eszközeinek összehasonlítása a Rákosi-diktatúra időszakával.</w:t>
            </w:r>
          </w:p>
          <w:p w14:paraId="5CEF15EE" w14:textId="77777777" w:rsidR="004A55DC" w:rsidRPr="00594233" w:rsidRDefault="004A55DC" w:rsidP="004606DB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gazdaság, társadalom és életmód főbb jellemzőinek bemutatása a Kádár-rendszer idején.</w:t>
            </w:r>
          </w:p>
          <w:p w14:paraId="5B29212D" w14:textId="77777777" w:rsidR="004A55DC" w:rsidRPr="00594233" w:rsidRDefault="004A55DC" w:rsidP="004606DB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kultúrpolitika jellemzőinek értelmezése, módszereinek bemutatása.</w:t>
            </w:r>
          </w:p>
        </w:tc>
      </w:tr>
      <w:tr w:rsidR="004A55DC" w:rsidRPr="00594233" w14:paraId="0EB04F3D" w14:textId="77777777" w:rsidTr="004606DB">
        <w:tc>
          <w:tcPr>
            <w:tcW w:w="1809" w:type="dxa"/>
          </w:tcPr>
          <w:p w14:paraId="6DFEEF58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Gazdaság, társadalom, életmód</w:t>
            </w:r>
          </w:p>
        </w:tc>
        <w:tc>
          <w:tcPr>
            <w:tcW w:w="2694" w:type="dxa"/>
          </w:tcPr>
          <w:p w14:paraId="6830E2F3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tervgazdaság és a </w:t>
            </w:r>
            <w:r w:rsidRPr="00594233">
              <w:rPr>
                <w:rFonts w:ascii="Calibri" w:eastAsia="Calibri" w:hAnsi="Calibri" w:cs="Calibri"/>
                <w:lang w:eastAsia="hu-HU"/>
              </w:rPr>
              <w:t>KGST.</w:t>
            </w:r>
          </w:p>
          <w:p w14:paraId="367F7858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reform és a második gazdaság.</w:t>
            </w:r>
          </w:p>
          <w:p w14:paraId="5338894E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„gulyáskommunizmus”.</w:t>
            </w:r>
          </w:p>
          <w:p w14:paraId="3AF85E29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Népesedési folyamatok.</w:t>
            </w:r>
          </w:p>
          <w:p w14:paraId="65412927" w14:textId="77777777" w:rsidR="004A55DC" w:rsidRPr="00594233" w:rsidRDefault="004A55DC" w:rsidP="004606DB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Kultúrpolitika, korlátozott nyilvánosság.</w:t>
            </w:r>
          </w:p>
        </w:tc>
        <w:tc>
          <w:tcPr>
            <w:tcW w:w="2126" w:type="dxa"/>
            <w:vMerge/>
          </w:tcPr>
          <w:p w14:paraId="0FD4AA57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2551" w:type="dxa"/>
            <w:vMerge/>
          </w:tcPr>
          <w:p w14:paraId="6C979808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</w:tr>
    </w:tbl>
    <w:p w14:paraId="1CDC9308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14:paraId="55015267" w14:textId="77777777" w:rsidR="004A55DC" w:rsidRPr="00594233" w:rsidRDefault="004A55DC" w:rsidP="004A55DC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kultúrpolitika jellemzőiről, módszereiről.</w:t>
      </w:r>
    </w:p>
    <w:p w14:paraId="2EC3119C" w14:textId="77777777" w:rsidR="004A55DC" w:rsidRPr="00594233" w:rsidRDefault="004A55DC" w:rsidP="004A55DC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kádári időszak vicceiből. A mögöttük kirajzolódó korkép értékelése.</w:t>
      </w:r>
    </w:p>
    <w:p w14:paraId="0C875F7F" w14:textId="77777777" w:rsidR="004A55DC" w:rsidRPr="00594233" w:rsidRDefault="004A55DC" w:rsidP="004A55DC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gyűjtése, feldolgozása, bemutatása a kádári diktatúra időszakából.</w:t>
      </w:r>
    </w:p>
    <w:p w14:paraId="40674C1A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kétpólusú világ és felbomlása</w:t>
      </w:r>
    </w:p>
    <w:p w14:paraId="55DF476D" w14:textId="459355ED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800F20">
        <w:rPr>
          <w:rFonts w:ascii="Cambria" w:eastAsia="Cambria" w:hAnsi="Cambria" w:cs="Cambria"/>
          <w:b/>
          <w:lang w:eastAsia="hu-HU"/>
        </w:rPr>
        <w:t>13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14:paraId="71C41376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smallCaps/>
          <w:color w:val="0070C0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2483"/>
        <w:gridCol w:w="1985"/>
        <w:gridCol w:w="2409"/>
      </w:tblGrid>
      <w:tr w:rsidR="004A55DC" w:rsidRPr="00594233" w14:paraId="4207064B" w14:textId="77777777" w:rsidTr="004606DB">
        <w:tc>
          <w:tcPr>
            <w:tcW w:w="9180" w:type="dxa"/>
            <w:gridSpan w:val="4"/>
          </w:tcPr>
          <w:p w14:paraId="0A2B812B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3FBFE4E9" w14:textId="77777777" w:rsidTr="004606DB">
        <w:tc>
          <w:tcPr>
            <w:tcW w:w="2303" w:type="dxa"/>
          </w:tcPr>
          <w:p w14:paraId="22894384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83" w:type="dxa"/>
          </w:tcPr>
          <w:p w14:paraId="06EFD162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14:paraId="39405972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74B430C5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5217C859" w14:textId="77777777" w:rsidTr="004606DB">
        <w:tc>
          <w:tcPr>
            <w:tcW w:w="2303" w:type="dxa"/>
          </w:tcPr>
          <w:p w14:paraId="3FBD957D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Nyugat a 20. század második felében</w:t>
            </w:r>
          </w:p>
        </w:tc>
        <w:tc>
          <w:tcPr>
            <w:tcW w:w="2483" w:type="dxa"/>
          </w:tcPr>
          <w:p w14:paraId="671CA3E4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Nyugat gazdasági eredményei és a jóléti állam.</w:t>
            </w:r>
          </w:p>
          <w:p w14:paraId="50C8469B" w14:textId="77777777" w:rsidR="004A55DC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71A40">
              <w:rPr>
                <w:rFonts w:ascii="Calibri" w:eastAsia="Calibri" w:hAnsi="Calibri" w:cs="Calibri"/>
                <w:color w:val="000000"/>
                <w:lang w:eastAsia="hu-HU"/>
              </w:rPr>
              <w:t>Emancipáció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szekularizáció, individualizáció.</w:t>
            </w:r>
          </w:p>
          <w:p w14:paraId="2E498DEA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1968-as mozgalmak és a popkultúra.</w:t>
            </w:r>
          </w:p>
        </w:tc>
        <w:tc>
          <w:tcPr>
            <w:tcW w:w="1985" w:type="dxa"/>
            <w:vMerge w:val="restart"/>
          </w:tcPr>
          <w:p w14:paraId="56D6092C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jóléti állam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>
              <w:rPr>
                <w:rFonts w:ascii="Calibri" w:eastAsia="Calibri" w:hAnsi="Calibri" w:cs="Calibri"/>
                <w:lang w:eastAsia="hu-HU"/>
              </w:rPr>
              <w:t xml:space="preserve">prágai tavasz, </w:t>
            </w:r>
            <w:r w:rsidRPr="00594233">
              <w:rPr>
                <w:rFonts w:ascii="Calibri" w:eastAsia="Calibri" w:hAnsi="Calibri" w:cs="Calibri"/>
                <w:lang w:eastAsia="hu-HU"/>
              </w:rPr>
              <w:t>Szolidaritás.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</w:p>
          <w:p w14:paraId="6C2ABB8B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3E69A62D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Nicolae Ceauşescu,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Mihail Sz. Gorbacsov</w:t>
            </w:r>
            <w:r w:rsidRPr="00594233">
              <w:rPr>
                <w:rFonts w:ascii="Calibri" w:eastAsia="Calibri" w:hAnsi="Calibri" w:cs="Calibri"/>
                <w:lang w:eastAsia="hu-HU"/>
              </w:rPr>
              <w:t>, Lech Wałȩsa</w:t>
            </w:r>
            <w:r w:rsidRPr="00503D88">
              <w:rPr>
                <w:rFonts w:ascii="Calibri" w:eastAsia="Calibri" w:hAnsi="Calibri" w:cs="Calibri"/>
                <w:lang w:eastAsia="hu-HU"/>
              </w:rPr>
              <w:t>, VI. Pál,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II. János Pál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Ronald Reagan</w:t>
            </w:r>
            <w:r w:rsidRPr="00594233">
              <w:rPr>
                <w:rFonts w:ascii="Calibri" w:eastAsia="Calibri" w:hAnsi="Calibri" w:cs="Calibri"/>
                <w:lang w:eastAsia="hu-HU"/>
              </w:rPr>
              <w:t>, Helmuth Kohl.</w:t>
            </w:r>
          </w:p>
          <w:p w14:paraId="7618EEBA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358B425E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1975 </w:t>
            </w:r>
            <w:r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helsinki értekezlet, 1989 a berlini fal lebontása, rendszerváltoztatás Közép-Európában, 1991 a Szovjetunió felbomlása, 1991–95 a délszláv háború.</w:t>
            </w:r>
          </w:p>
          <w:p w14:paraId="3A7DE019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0A0AF1A8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Szlovákia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Ukrajna.</w:t>
            </w:r>
          </w:p>
        </w:tc>
        <w:tc>
          <w:tcPr>
            <w:tcW w:w="2409" w:type="dxa"/>
            <w:vMerge w:val="restart"/>
          </w:tcPr>
          <w:p w14:paraId="60E573F3" w14:textId="77777777" w:rsidR="004A55DC" w:rsidRPr="00594233" w:rsidRDefault="004A55DC" w:rsidP="004606DB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fogyasztói társadalom és a jóléti állam jellemzőinek és problémáinak felidézése.</w:t>
            </w:r>
          </w:p>
          <w:p w14:paraId="5D9E1AC6" w14:textId="77777777" w:rsidR="004A55DC" w:rsidRPr="00594233" w:rsidRDefault="004A55DC" w:rsidP="004606DB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társadalom, a demográfia és az életmód jellegzetességeinek bemutatása a nyugati világban.</w:t>
            </w:r>
          </w:p>
          <w:p w14:paraId="1576148B" w14:textId="77777777" w:rsidR="004A55DC" w:rsidRPr="00594233" w:rsidRDefault="004A55DC" w:rsidP="004606DB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tömegkultúra jelenségeinek bemutatása konkrét példák alapján.</w:t>
            </w:r>
          </w:p>
          <w:p w14:paraId="6DFEE093" w14:textId="77777777" w:rsidR="004A55DC" w:rsidRPr="00594233" w:rsidRDefault="004A55DC" w:rsidP="004606DB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kétpólusú világ megszűnéséhez vezető okok felidézés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e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65FA5D90" w14:textId="77777777" w:rsidR="004A55DC" w:rsidRPr="00594233" w:rsidRDefault="004A55DC" w:rsidP="004606DB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ellenzéki mozgalmak jelentőségének bemutatása.</w:t>
            </w:r>
          </w:p>
          <w:p w14:paraId="50E44862" w14:textId="77777777" w:rsidR="004A55DC" w:rsidRPr="00594233" w:rsidRDefault="004A55DC" w:rsidP="004606DB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délszláv háború okainak feltárása.</w:t>
            </w:r>
          </w:p>
          <w:p w14:paraId="60B9C718" w14:textId="77777777" w:rsidR="004A55DC" w:rsidRPr="00594233" w:rsidRDefault="004A55DC" w:rsidP="004606DB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régió államai változásának nyomon követése térképen.</w:t>
            </w:r>
          </w:p>
        </w:tc>
      </w:tr>
      <w:tr w:rsidR="004A55DC" w:rsidRPr="00594233" w14:paraId="4B482927" w14:textId="77777777" w:rsidTr="004606DB">
        <w:tc>
          <w:tcPr>
            <w:tcW w:w="2303" w:type="dxa"/>
          </w:tcPr>
          <w:p w14:paraId="756DD5FF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válsága és megrendülése</w:t>
            </w:r>
          </w:p>
        </w:tc>
        <w:tc>
          <w:tcPr>
            <w:tcW w:w="2483" w:type="dxa"/>
          </w:tcPr>
          <w:p w14:paraId="11B78569" w14:textId="77777777" w:rsidR="004A55DC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olajválság és hatásai a tőkés, illetve szocialista országokra.</w:t>
            </w:r>
          </w:p>
          <w:p w14:paraId="4885C4AB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 hidegháború.</w:t>
            </w:r>
          </w:p>
          <w:p w14:paraId="4ED69E73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katonai egyensúly felborulása: a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Szovjetunió gazdasági kimerülése.</w:t>
            </w:r>
          </w:p>
          <w:p w14:paraId="1A8982D0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 a szocialista országokban.</w:t>
            </w:r>
          </w:p>
        </w:tc>
        <w:tc>
          <w:tcPr>
            <w:tcW w:w="1985" w:type="dxa"/>
            <w:vMerge/>
          </w:tcPr>
          <w:p w14:paraId="286C21A8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5753F76E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2CBF09B9" w14:textId="77777777" w:rsidTr="004606DB">
        <w:tc>
          <w:tcPr>
            <w:tcW w:w="2303" w:type="dxa"/>
          </w:tcPr>
          <w:p w14:paraId="2A5F901E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kétpólusú világ megszűnése</w:t>
            </w:r>
          </w:p>
        </w:tc>
        <w:tc>
          <w:tcPr>
            <w:tcW w:w="2483" w:type="dxa"/>
          </w:tcPr>
          <w:p w14:paraId="2F28854C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Németország újraegyesítése – a magyar szerepvállalás.</w:t>
            </w:r>
          </w:p>
          <w:p w14:paraId="408E8981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Szovjetunió felbomlása.</w:t>
            </w:r>
          </w:p>
          <w:p w14:paraId="373DEBFC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diktatúrák bukása Közép-Európában.</w:t>
            </w:r>
          </w:p>
          <w:p w14:paraId="5D92FF62" w14:textId="77777777" w:rsidR="004A55DC" w:rsidRPr="00594233" w:rsidRDefault="004A55DC" w:rsidP="004606DB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Jugoszlávia felbomlása, a délszláv háború.</w:t>
            </w:r>
          </w:p>
        </w:tc>
        <w:tc>
          <w:tcPr>
            <w:tcW w:w="1985" w:type="dxa"/>
            <w:vMerge/>
          </w:tcPr>
          <w:p w14:paraId="6B5C2E76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A6F593B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37E4B727" w14:textId="77777777" w:rsidR="004A55DC" w:rsidRPr="00594233" w:rsidRDefault="004A55DC" w:rsidP="004A55DC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5C532ECE" w14:textId="77777777" w:rsidR="004A55DC" w:rsidRPr="00594233" w:rsidRDefault="004A55DC" w:rsidP="004A55DC">
      <w:pPr>
        <w:numPr>
          <w:ilvl w:val="0"/>
          <w:numId w:val="17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>Esszé készítése Mindennapi élet a vasfüggöny két oldalán címmel.</w:t>
      </w:r>
    </w:p>
    <w:p w14:paraId="7E37744B" w14:textId="77777777" w:rsidR="004A55DC" w:rsidRPr="00594233" w:rsidRDefault="004A55DC" w:rsidP="004A55DC">
      <w:pPr>
        <w:numPr>
          <w:ilvl w:val="0"/>
          <w:numId w:val="17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Tények és képek gyűjtése 1968 eseményeiből a nyugati és keleti tömbből. Párhuzamosságok keresése.</w:t>
      </w:r>
    </w:p>
    <w:p w14:paraId="30754AD2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rendszerváltoztatás folyamata</w:t>
      </w:r>
    </w:p>
    <w:p w14:paraId="1EC43195" w14:textId="1781D7C2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800F20">
        <w:rPr>
          <w:rFonts w:ascii="Cambria" w:eastAsia="Cambria" w:hAnsi="Cambria" w:cs="Cambria"/>
          <w:b/>
          <w:lang w:eastAsia="hu-HU"/>
        </w:rPr>
        <w:t>11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14:paraId="67AEEC0E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13"/>
        <w:gridCol w:w="2303"/>
        <w:gridCol w:w="2271"/>
      </w:tblGrid>
      <w:tr w:rsidR="004A55DC" w:rsidRPr="00594233" w14:paraId="4BCC615A" w14:textId="77777777" w:rsidTr="004606DB">
        <w:tc>
          <w:tcPr>
            <w:tcW w:w="9180" w:type="dxa"/>
            <w:gridSpan w:val="4"/>
          </w:tcPr>
          <w:p w14:paraId="3CA2C781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358DE00E" w14:textId="77777777" w:rsidTr="004606DB">
        <w:tc>
          <w:tcPr>
            <w:tcW w:w="2093" w:type="dxa"/>
          </w:tcPr>
          <w:p w14:paraId="7ABF8A1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13" w:type="dxa"/>
          </w:tcPr>
          <w:p w14:paraId="212190BD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303" w:type="dxa"/>
          </w:tcPr>
          <w:p w14:paraId="1FBA6A38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71" w:type="dxa"/>
          </w:tcPr>
          <w:p w14:paraId="4D89ABBA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29F42BD7" w14:textId="77777777" w:rsidTr="004606DB">
        <w:tc>
          <w:tcPr>
            <w:tcW w:w="2093" w:type="dxa"/>
          </w:tcPr>
          <w:p w14:paraId="1ED938A1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Kádár-rendszer végnapjai</w:t>
            </w:r>
          </w:p>
        </w:tc>
        <w:tc>
          <w:tcPr>
            <w:tcW w:w="2513" w:type="dxa"/>
          </w:tcPr>
          <w:p w14:paraId="0E5E2D2B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adósságválság kialakulása és következményei.</w:t>
            </w:r>
          </w:p>
          <w:p w14:paraId="4DF77255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állampárt válsága: reformkommunisták és a keményvonalasok.</w:t>
            </w:r>
          </w:p>
          <w:p w14:paraId="28EA0B0F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</w:t>
            </w:r>
          </w:p>
          <w:p w14:paraId="35B712AB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1989-es év főbb politikai eseményei, a tárgyalásos forradalom; alkotmánymódosítás.</w:t>
            </w:r>
          </w:p>
          <w:p w14:paraId="4B540A41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harmadik Magyar Köztársaság kikiáltása.</w:t>
            </w:r>
          </w:p>
        </w:tc>
        <w:tc>
          <w:tcPr>
            <w:tcW w:w="2303" w:type="dxa"/>
            <w:vMerge w:val="restart"/>
          </w:tcPr>
          <w:p w14:paraId="721A3B2C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adósságspirál, Magyar Demokrata Fórum (MDF), Szabad Demokraták Szövetsége (SZDSZ), Magyar Szocialista Párt (MSZP), Fiatal Demokraták Szövetsége (Fidesz), Kereszténydemokra</w:t>
            </w:r>
            <w:r>
              <w:rPr>
                <w:rFonts w:ascii="Calibri" w:eastAsia="Calibri" w:hAnsi="Calibri" w:cs="Calibri"/>
                <w:lang w:eastAsia="hu-HU"/>
              </w:rPr>
              <w:t xml:space="preserve">ta Néppárt (KDNP), Nemzeti </w:t>
            </w:r>
            <w:r w:rsidRPr="00594233">
              <w:rPr>
                <w:rFonts w:ascii="Calibri" w:eastAsia="Calibri" w:hAnsi="Calibri" w:cs="Calibri"/>
                <w:lang w:eastAsia="hu-HU"/>
              </w:rPr>
              <w:t>Kerekasztal</w:t>
            </w:r>
            <w:r w:rsidRPr="009A0669">
              <w:rPr>
                <w:rFonts w:ascii="Calibri" w:eastAsia="Calibri" w:hAnsi="Calibri" w:cs="Calibri"/>
                <w:lang w:eastAsia="hu-HU"/>
              </w:rPr>
              <w:t>,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rendszerváltoztatás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visegrádi együttműködés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privatizáció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>, kárpótlás, jogállam, Alkotmánybíróság, sarkalatos törvények, népszavazás.</w:t>
            </w:r>
          </w:p>
          <w:p w14:paraId="735D05D6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52B5D083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Pozsgay Imre, Németh Miklós,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Horn Gyula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Antall József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Göncz Árpád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Orbán Viktor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240D0F7A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241785A7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1987 a lakiteleki találkozó, 1989–1990 a rendszerváltoztatás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1990 az első szabad választások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1991 a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szovjet csapatok kivonulása Magyarországról.</w:t>
            </w:r>
          </w:p>
        </w:tc>
        <w:tc>
          <w:tcPr>
            <w:tcW w:w="2271" w:type="dxa"/>
            <w:vMerge w:val="restart"/>
          </w:tcPr>
          <w:p w14:paraId="356F1256" w14:textId="77777777" w:rsidR="004A55DC" w:rsidRPr="00594233" w:rsidRDefault="004A55DC" w:rsidP="004606DB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szocializmus válságának elemzése (külső és belső tényezők feltárása) Magyarországon.</w:t>
            </w:r>
          </w:p>
          <w:p w14:paraId="011F4FB4" w14:textId="77777777" w:rsidR="004A55DC" w:rsidRPr="00594233" w:rsidRDefault="004A55DC" w:rsidP="004606DB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rendszerváltoztatás főbb állomásainak felidézése.</w:t>
            </w:r>
          </w:p>
          <w:p w14:paraId="2941536E" w14:textId="77777777" w:rsidR="004A55DC" w:rsidRPr="00594233" w:rsidRDefault="004A55DC" w:rsidP="004606DB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rendszerváltoztatás legfontosabb kérdéseinek áttekintése és értékelése.</w:t>
            </w:r>
          </w:p>
          <w:p w14:paraId="4A2A6ECA" w14:textId="77777777" w:rsidR="004A55DC" w:rsidRPr="00594233" w:rsidRDefault="004A55DC" w:rsidP="004606DB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és a társadalom átalakulása főbb tendenciáinak megfigyelése grafikonok és adatsorok alapján.</w:t>
            </w:r>
          </w:p>
          <w:p w14:paraId="58E919D4" w14:textId="77777777" w:rsidR="004A55DC" w:rsidRPr="00594233" w:rsidRDefault="004A55DC" w:rsidP="004606DB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kádári diktatúra és az új demokratikus rendszer összehasonlítása.</w:t>
            </w:r>
          </w:p>
          <w:p w14:paraId="0190C578" w14:textId="77777777" w:rsidR="004A55DC" w:rsidRPr="00594233" w:rsidRDefault="004A55DC" w:rsidP="004606DB">
            <w:pPr>
              <w:spacing w:after="0"/>
              <w:ind w:left="323"/>
              <w:rPr>
                <w:rFonts w:ascii="Calibri" w:eastAsia="Calibri" w:hAnsi="Calibri" w:cs="Calibri"/>
                <w:lang w:eastAsia="hu-HU"/>
              </w:rPr>
            </w:pPr>
          </w:p>
        </w:tc>
      </w:tr>
      <w:tr w:rsidR="004A55DC" w:rsidRPr="00594233" w14:paraId="793F85B9" w14:textId="77777777" w:rsidTr="004606DB">
        <w:tc>
          <w:tcPr>
            <w:tcW w:w="2093" w:type="dxa"/>
          </w:tcPr>
          <w:p w14:paraId="1742A722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rendszerváltoztatás</w:t>
            </w:r>
          </w:p>
        </w:tc>
        <w:tc>
          <w:tcPr>
            <w:tcW w:w="2513" w:type="dxa"/>
          </w:tcPr>
          <w:p w14:paraId="73128207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Az új pártok – különböző ideológiák.</w:t>
            </w:r>
          </w:p>
          <w:p w14:paraId="2813315B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1990. évi parlamenti és önkormányzati választás.</w:t>
            </w:r>
          </w:p>
          <w:p w14:paraId="03593406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Antall-kormány megalakulása.</w:t>
            </w:r>
          </w:p>
          <w:p w14:paraId="102D73FE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ellentmondásai: alkuk és kompromisszumok (az elmaradt elszámoltatás).</w:t>
            </w:r>
          </w:p>
        </w:tc>
        <w:tc>
          <w:tcPr>
            <w:tcW w:w="2303" w:type="dxa"/>
            <w:vMerge/>
          </w:tcPr>
          <w:p w14:paraId="3AC79863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14:paraId="162DE1E3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57DA3B03" w14:textId="77777777" w:rsidTr="004606DB">
        <w:tc>
          <w:tcPr>
            <w:tcW w:w="2093" w:type="dxa"/>
          </w:tcPr>
          <w:p w14:paraId="14F9F642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piacgazdaság kiépülése</w:t>
            </w:r>
          </w:p>
        </w:tc>
        <w:tc>
          <w:tcPr>
            <w:tcW w:w="2513" w:type="dxa"/>
          </w:tcPr>
          <w:p w14:paraId="5468F2C1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privatizáció – vesztesek és nyertesek.</w:t>
            </w:r>
          </w:p>
          <w:p w14:paraId="5935B978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piacgazdaság kiépítése – a külföldi tőke szerepe.</w:t>
            </w:r>
          </w:p>
          <w:p w14:paraId="7D1904E2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külkereskedelem átalakulása.</w:t>
            </w:r>
          </w:p>
          <w:p w14:paraId="43DD5F91" w14:textId="77777777" w:rsidR="004A55DC" w:rsidRPr="00594233" w:rsidRDefault="004A55DC" w:rsidP="004606DB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Gazdasági szerkezetváltás.</w:t>
            </w:r>
          </w:p>
        </w:tc>
        <w:tc>
          <w:tcPr>
            <w:tcW w:w="2303" w:type="dxa"/>
            <w:vMerge/>
          </w:tcPr>
          <w:p w14:paraId="1EA8151F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14:paraId="313EF8C4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6A16CAB0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076AB1A9" w14:textId="77777777" w:rsidR="004A55DC" w:rsidRPr="00594233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rendszerváltó pártok plakátjainak és jelszavainak elemzése.</w:t>
      </w:r>
    </w:p>
    <w:p w14:paraId="232E4D34" w14:textId="77777777" w:rsidR="004A55DC" w:rsidRPr="00594233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Kronológia készítése a rendszerváltoztatás legfontosabb történéseiről.</w:t>
      </w:r>
    </w:p>
    <w:p w14:paraId="42548F32" w14:textId="77777777" w:rsidR="004A55DC" w:rsidRPr="00594233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Magyarország államberendezkedésének nyomon kísérése a 20. század folyamán.</w:t>
      </w:r>
    </w:p>
    <w:p w14:paraId="410639B2" w14:textId="30A64431" w:rsidR="004A55DC" w:rsidRPr="00800F20" w:rsidRDefault="004A55DC" w:rsidP="004A55DC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Interjú készítése egy családtaggal, ismerőssel a rendszerváltoztatás időszakáról.</w:t>
      </w:r>
    </w:p>
    <w:p w14:paraId="37A9DD26" w14:textId="77777777" w:rsidR="00800F20" w:rsidRPr="00703561" w:rsidRDefault="00800F20" w:rsidP="00800F20">
      <w:pPr>
        <w:spacing w:before="48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703561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RENDSZEREZÉS, GYAKORLÁS, ELMÉLYÍTÉS</w:t>
      </w:r>
    </w:p>
    <w:p w14:paraId="0A95BD92" w14:textId="266E7650" w:rsidR="00800F20" w:rsidRDefault="00800F20" w:rsidP="00800F20">
      <w:pPr>
        <w:spacing w:before="480" w:after="120"/>
        <w:ind w:left="1066" w:hanging="1066"/>
        <w:rPr>
          <w:rFonts w:ascii="Calibri" w:eastAsia="Calibri" w:hAnsi="Calibri" w:cs="Calibri"/>
          <w:color w:val="000000"/>
          <w:lang w:eastAsia="hu-HU"/>
        </w:rPr>
      </w:pPr>
      <w:r w:rsidRPr="00703561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TERVEZETT ÓRASZÁM: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>
        <w:rPr>
          <w:rFonts w:ascii="Calibri" w:eastAsia="Calibri" w:hAnsi="Calibri" w:cs="Calibri"/>
          <w:b/>
          <w:color w:val="000000"/>
          <w:lang w:eastAsia="hu-HU"/>
        </w:rPr>
        <w:t>15</w:t>
      </w:r>
      <w:r w:rsidRPr="00703561">
        <w:rPr>
          <w:rFonts w:ascii="Calibri" w:eastAsia="Calibri" w:hAnsi="Calibri" w:cs="Calibri"/>
          <w:b/>
          <w:color w:val="000000"/>
          <w:lang w:eastAsia="hu-HU"/>
        </w:rPr>
        <w:t xml:space="preserve"> óra</w:t>
      </w:r>
      <w:r>
        <w:rPr>
          <w:rFonts w:ascii="Calibri" w:eastAsia="Calibri" w:hAnsi="Calibri" w:cs="Calibri"/>
          <w:color w:val="000000"/>
          <w:lang w:eastAsia="hu-HU"/>
        </w:rPr>
        <w:t>.</w:t>
      </w:r>
    </w:p>
    <w:p w14:paraId="2D963772" w14:textId="77777777" w:rsidR="00800F20" w:rsidRPr="00594233" w:rsidRDefault="00800F20" w:rsidP="00800F20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76D9ED19" w14:textId="77777777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Filmek megtekintése és elemzése.</w:t>
      </w:r>
    </w:p>
    <w:p w14:paraId="2169CC5F" w14:textId="77777777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Forráselemzés.</w:t>
      </w:r>
    </w:p>
    <w:p w14:paraId="72D22EC0" w14:textId="77777777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Feladatlapok megoldása.</w:t>
      </w:r>
    </w:p>
    <w:p w14:paraId="04587E94" w14:textId="77777777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Esszéfeladatok megoldása.</w:t>
      </w:r>
    </w:p>
    <w:p w14:paraId="51FCACEF" w14:textId="77777777" w:rsidR="00800F20" w:rsidRPr="00594233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Önálló kutatómunka prezentálása.</w:t>
      </w:r>
    </w:p>
    <w:p w14:paraId="7592E75C" w14:textId="77777777" w:rsidR="00800F20" w:rsidRPr="00594233" w:rsidRDefault="00800F20" w:rsidP="00800F2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</w:p>
    <w:p w14:paraId="26E034E9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világ a 21. században</w:t>
      </w:r>
    </w:p>
    <w:p w14:paraId="025AA0EB" w14:textId="20623DF6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800F20">
        <w:rPr>
          <w:rFonts w:ascii="Cambria" w:eastAsia="Cambria" w:hAnsi="Cambria" w:cs="Cambria"/>
          <w:b/>
          <w:lang w:eastAsia="hu-HU"/>
        </w:rPr>
        <w:t>7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69DC1BC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1985"/>
        <w:gridCol w:w="1984"/>
        <w:gridCol w:w="43"/>
        <w:gridCol w:w="3281"/>
      </w:tblGrid>
      <w:tr w:rsidR="004A55DC" w:rsidRPr="00594233" w14:paraId="16ABD88C" w14:textId="77777777" w:rsidTr="004606DB">
        <w:tc>
          <w:tcPr>
            <w:tcW w:w="9244" w:type="dxa"/>
            <w:gridSpan w:val="5"/>
          </w:tcPr>
          <w:p w14:paraId="3C229B4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344EED1B" w14:textId="77777777" w:rsidTr="004606DB">
        <w:tc>
          <w:tcPr>
            <w:tcW w:w="1951" w:type="dxa"/>
          </w:tcPr>
          <w:p w14:paraId="599F3FF6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1985" w:type="dxa"/>
          </w:tcPr>
          <w:p w14:paraId="4D6596AF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027" w:type="dxa"/>
            <w:gridSpan w:val="2"/>
          </w:tcPr>
          <w:p w14:paraId="4D529B01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3281" w:type="dxa"/>
          </w:tcPr>
          <w:p w14:paraId="7511509F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430F68E9" w14:textId="77777777" w:rsidTr="004606DB">
        <w:tc>
          <w:tcPr>
            <w:tcW w:w="1951" w:type="dxa"/>
          </w:tcPr>
          <w:p w14:paraId="52EAFCB3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Az átalakuló világ</w:t>
            </w:r>
          </w:p>
        </w:tc>
        <w:tc>
          <w:tcPr>
            <w:tcW w:w="1985" w:type="dxa"/>
          </w:tcPr>
          <w:p w14:paraId="1BED3B57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hagyományos centrumai: az Amerikai Egyesült Államok és szövetségesei.</w:t>
            </w:r>
          </w:p>
          <w:p w14:paraId="770A4A0D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világpolitika és világgazdaság új súlypontjai: Oroszország, Kína.</w:t>
            </w:r>
          </w:p>
          <w:p w14:paraId="60C7BF92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Óriásvállalatok a globális térben.</w:t>
            </w:r>
          </w:p>
        </w:tc>
        <w:tc>
          <w:tcPr>
            <w:tcW w:w="2027" w:type="dxa"/>
            <w:gridSpan w:val="2"/>
          </w:tcPr>
          <w:p w14:paraId="6A0D1EC6" w14:textId="77777777" w:rsidR="004A55DC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modern kori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migráció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multikulturalizmus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párhuzamos társadalom,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népességrobbanás,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iszlamizmus 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terrorizmus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globalizáció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. </w:t>
            </w:r>
          </w:p>
          <w:p w14:paraId="146290DC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3281" w:type="dxa"/>
          </w:tcPr>
          <w:p w14:paraId="245C1639" w14:textId="77777777" w:rsidR="004A55DC" w:rsidRPr="00594233" w:rsidRDefault="004A55DC" w:rsidP="004606DB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résztvevőinek elhelyezése a globális térben.</w:t>
            </w:r>
          </w:p>
          <w:p w14:paraId="7BCD5B6D" w14:textId="77777777" w:rsidR="004A55DC" w:rsidRPr="00594233" w:rsidRDefault="004A55DC" w:rsidP="004606DB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transznacionális vállalatok működésének bemutatása konkrét példák alapján.</w:t>
            </w:r>
          </w:p>
          <w:p w14:paraId="103952D2" w14:textId="77777777" w:rsidR="004A55DC" w:rsidRPr="00594233" w:rsidRDefault="004A55DC" w:rsidP="004606DB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globalizáció előnyeinek és hátrányainak, valamint kockázatainak összevetése.</w:t>
            </w:r>
          </w:p>
          <w:p w14:paraId="022AFD43" w14:textId="77777777" w:rsidR="004A55DC" w:rsidRPr="00594233" w:rsidRDefault="004A55DC" w:rsidP="004606DB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többpólusú világ főbb jellemzőinek felidézése.</w:t>
            </w:r>
          </w:p>
          <w:p w14:paraId="4642A4F1" w14:textId="77777777" w:rsidR="004A55DC" w:rsidRPr="00594233" w:rsidRDefault="004A55DC" w:rsidP="004606DB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népességrobbanás és népességfogyás problémáinak áttekintése.</w:t>
            </w:r>
          </w:p>
          <w:p w14:paraId="05BE94D6" w14:textId="77777777" w:rsidR="004A55DC" w:rsidRPr="00503D88" w:rsidRDefault="004A55DC" w:rsidP="004606DB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migráció okainak feltárása (a gazdasági bevándorlás és a </w:t>
            </w: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menekültkérdés esetében).</w:t>
            </w:r>
          </w:p>
          <w:p w14:paraId="7B6093B4" w14:textId="77777777" w:rsidR="004A55DC" w:rsidRPr="00594233" w:rsidRDefault="004A55DC" w:rsidP="004606DB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Válsággócok azonosítása térkép segítségével (pl. Közel-Kelet, Ukrajna).</w:t>
            </w:r>
          </w:p>
        </w:tc>
      </w:tr>
      <w:tr w:rsidR="004A55DC" w:rsidRPr="00594233" w14:paraId="3B8C447D" w14:textId="77777777" w:rsidTr="004606DB">
        <w:tc>
          <w:tcPr>
            <w:tcW w:w="1951" w:type="dxa"/>
          </w:tcPr>
          <w:p w14:paraId="41388AAF" w14:textId="77777777" w:rsidR="004A55DC" w:rsidRPr="00594233" w:rsidRDefault="004A55DC" w:rsidP="004606DB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globális világ</w:t>
            </w:r>
          </w:p>
        </w:tc>
        <w:tc>
          <w:tcPr>
            <w:tcW w:w="1985" w:type="dxa"/>
          </w:tcPr>
          <w:p w14:paraId="312D45D3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változások, népmozgások.</w:t>
            </w:r>
          </w:p>
          <w:p w14:paraId="30DC78DC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iszlamizmus térhódítása.</w:t>
            </w:r>
          </w:p>
          <w:p w14:paraId="15155529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kereszténység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helyzete a globalizálódó világban.</w:t>
            </w:r>
          </w:p>
          <w:p w14:paraId="6E70B313" w14:textId="77777777" w:rsidR="004A55DC" w:rsidRPr="00503D88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Válsággócok, helyi konfliktusok és terrorizmus.</w:t>
            </w:r>
          </w:p>
          <w:p w14:paraId="7492CE0B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Globalizáció és kultú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ra.</w:t>
            </w:r>
          </w:p>
          <w:p w14:paraId="3EF77CCC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hagyományos és új identitások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–</w:t>
            </w: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 értékek és értékválsá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g.</w:t>
            </w:r>
          </w:p>
          <w:p w14:paraId="377B813E" w14:textId="77777777" w:rsidR="004A55DC" w:rsidRPr="00594233" w:rsidRDefault="004A55DC" w:rsidP="004606DB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Demokratikus közbeszéd és politikai korrektség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1984" w:type="dxa"/>
          </w:tcPr>
          <w:p w14:paraId="1819E6EA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3324" w:type="dxa"/>
            <w:gridSpan w:val="2"/>
          </w:tcPr>
          <w:p w14:paraId="34BC6C1C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0F2C52D8" w14:textId="77777777" w:rsidR="004A55DC" w:rsidRPr="00594233" w:rsidRDefault="004A55DC" w:rsidP="004A55DC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3272DD5F" w14:textId="77777777" w:rsidR="004A55DC" w:rsidRPr="00594233" w:rsidRDefault="004A55DC" w:rsidP="004A55DC">
      <w:pPr>
        <w:numPr>
          <w:ilvl w:val="0"/>
          <w:numId w:val="2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 globalizáció előnyeiről és hátrányairól.</w:t>
      </w:r>
    </w:p>
    <w:p w14:paraId="7BA34220" w14:textId="77777777" w:rsidR="004A55DC" w:rsidRPr="00594233" w:rsidRDefault="004A55DC" w:rsidP="004A55DC">
      <w:pPr>
        <w:numPr>
          <w:ilvl w:val="0"/>
          <w:numId w:val="22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globalizációval kapcsolatos napi hírek gyűjtése és elemzése.</w:t>
      </w:r>
    </w:p>
    <w:p w14:paraId="412CC3CE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Magyarország a 21. században</w:t>
      </w:r>
    </w:p>
    <w:p w14:paraId="6D608B2D" w14:textId="23CC15B0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="00800F20">
        <w:rPr>
          <w:rFonts w:ascii="Cambria" w:eastAsia="Cambria" w:hAnsi="Cambria" w:cs="Cambria"/>
          <w:b/>
          <w:lang w:eastAsia="hu-HU"/>
        </w:rPr>
        <w:t>12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2BC83948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3" w:name="_35nkun2" w:colFirst="0" w:colLast="0"/>
      <w:bookmarkEnd w:id="13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51"/>
        <w:gridCol w:w="1985"/>
        <w:gridCol w:w="2551"/>
      </w:tblGrid>
      <w:tr w:rsidR="004A55DC" w:rsidRPr="00594233" w14:paraId="2B09258E" w14:textId="77777777" w:rsidTr="004606DB">
        <w:tc>
          <w:tcPr>
            <w:tcW w:w="9180" w:type="dxa"/>
            <w:gridSpan w:val="4"/>
          </w:tcPr>
          <w:p w14:paraId="3B4A436B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5787BCAA" w14:textId="77777777" w:rsidTr="004606DB">
        <w:tc>
          <w:tcPr>
            <w:tcW w:w="2093" w:type="dxa"/>
          </w:tcPr>
          <w:p w14:paraId="18F28F95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14:paraId="2C7AF62F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14:paraId="0443459D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23D25807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7E5F1A4" w14:textId="77777777" w:rsidTr="004606DB">
        <w:tc>
          <w:tcPr>
            <w:tcW w:w="2093" w:type="dxa"/>
          </w:tcPr>
          <w:p w14:paraId="0D5DA179" w14:textId="77777777" w:rsidR="004A55DC" w:rsidRPr="00594233" w:rsidRDefault="004A55DC" w:rsidP="004606DB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demokrácia működése Magyarországon</w:t>
            </w:r>
          </w:p>
        </w:tc>
        <w:tc>
          <w:tcPr>
            <w:tcW w:w="2551" w:type="dxa"/>
          </w:tcPr>
          <w:p w14:paraId="5C085F05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Alaptörvény.</w:t>
            </w:r>
          </w:p>
          <w:p w14:paraId="48322845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hatalmi ágak és intézményeik, önkormányzati rendszer.</w:t>
            </w:r>
          </w:p>
          <w:p w14:paraId="473FB6A8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választási rendszer.</w:t>
            </w:r>
          </w:p>
        </w:tc>
        <w:tc>
          <w:tcPr>
            <w:tcW w:w="1985" w:type="dxa"/>
            <w:vMerge w:val="restart"/>
          </w:tcPr>
          <w:p w14:paraId="724F31D5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közvetett és közvetlen 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integráció, euró, Európai Unió,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Európai Tanács, Európai Unió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Tanácsa, Európai Parlament, Európai Bizottság, schengeni egyezmény.</w:t>
            </w:r>
          </w:p>
          <w:p w14:paraId="63379A4F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727B21F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Személyek: </w:t>
            </w:r>
            <w:r w:rsidRPr="00594233">
              <w:rPr>
                <w:rFonts w:ascii="Calibri" w:eastAsia="Calibri" w:hAnsi="Calibri" w:cs="Calibri"/>
                <w:lang w:eastAsia="hu-HU"/>
              </w:rPr>
              <w:t>Magyarország miniszterelnökei a rendszerváltoztatás óta (</w:t>
            </w:r>
            <w:r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legalább négy évig hivatalban lévő kormányfők).</w:t>
            </w:r>
          </w:p>
          <w:p w14:paraId="78E93EE7" w14:textId="77777777" w:rsidR="004A55DC" w:rsidRPr="00594233" w:rsidRDefault="004A55DC" w:rsidP="004606DB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</w:p>
          <w:p w14:paraId="271F167C" w14:textId="77777777" w:rsidR="004A55DC" w:rsidRPr="00594233" w:rsidRDefault="004A55DC" w:rsidP="004606DB">
            <w:pPr>
              <w:spacing w:after="16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1957 a római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1992 a maastrichti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1999 Magyarország belép a NATO-ba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2004 Magyarország belép az Európai Unióba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2012 az Alaptörvény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6EAE628B" w14:textId="77777777" w:rsidR="004A55DC" w:rsidRPr="00594233" w:rsidRDefault="004A55DC" w:rsidP="004606DB">
            <w:pPr>
              <w:spacing w:after="160"/>
              <w:rPr>
                <w:rFonts w:ascii="Calibri" w:eastAsia="Calibri" w:hAnsi="Calibri" w:cs="Calibri"/>
                <w:color w:val="FF0000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Brüsszel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14:paraId="330763FC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Alaptörvény fontosabb pontjainak felidézése.</w:t>
            </w:r>
          </w:p>
          <w:p w14:paraId="3D938D31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eseményeinek azonosítása különböző források alapján.</w:t>
            </w:r>
          </w:p>
          <w:p w14:paraId="609C780D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rendszerváltoztatás óta parlamentbe jutott fontosabb pártok politikai profiljának és céljainak áttekintése.</w:t>
            </w:r>
          </w:p>
          <w:p w14:paraId="6DB67019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nyugati integrációjának bemutatása a NATO és az Európai Unió működésének ismeretében.</w:t>
            </w:r>
          </w:p>
          <w:p w14:paraId="0AF76612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Eltérő álláspontok bemutatása az Európai Unió működésének értékeléséről és jövőjéről.</w:t>
            </w:r>
          </w:p>
          <w:p w14:paraId="50138519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Érvelés a közép-európai együttműködés mellett.</w:t>
            </w:r>
          </w:p>
        </w:tc>
      </w:tr>
      <w:tr w:rsidR="004A55DC" w:rsidRPr="00594233" w14:paraId="384AC4D8" w14:textId="77777777" w:rsidTr="004606DB">
        <w:tc>
          <w:tcPr>
            <w:tcW w:w="2093" w:type="dxa"/>
          </w:tcPr>
          <w:p w14:paraId="6B73E715" w14:textId="77777777" w:rsidR="004A55DC" w:rsidRPr="00594233" w:rsidRDefault="004A55DC" w:rsidP="004606DB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magyar bel- és külpolitika főbb jellemzői</w:t>
            </w:r>
          </w:p>
        </w:tc>
        <w:tc>
          <w:tcPr>
            <w:tcW w:w="2551" w:type="dxa"/>
          </w:tcPr>
          <w:p w14:paraId="58750DE8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fordulópontjai.</w:t>
            </w:r>
          </w:p>
          <w:p w14:paraId="1DA37219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Magyarország a NATO-ban.</w:t>
            </w:r>
          </w:p>
          <w:p w14:paraId="225CE361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Közép-európai együttműködés: a visegrádi négyek.</w:t>
            </w:r>
          </w:p>
        </w:tc>
        <w:tc>
          <w:tcPr>
            <w:tcW w:w="1985" w:type="dxa"/>
            <w:vMerge/>
          </w:tcPr>
          <w:p w14:paraId="608BBFDA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6C4BF033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4A55DC" w:rsidRPr="00594233" w14:paraId="5297CCFF" w14:textId="77777777" w:rsidTr="004606DB">
        <w:tc>
          <w:tcPr>
            <w:tcW w:w="2093" w:type="dxa"/>
          </w:tcPr>
          <w:p w14:paraId="276E7719" w14:textId="77777777" w:rsidR="004A55DC" w:rsidRPr="00594233" w:rsidRDefault="004A55DC" w:rsidP="004606DB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Magyarország és az Európai Unió</w:t>
            </w:r>
          </w:p>
        </w:tc>
        <w:tc>
          <w:tcPr>
            <w:tcW w:w="2551" w:type="dxa"/>
          </w:tcPr>
          <w:p w14:paraId="53DBD1BF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integráció főbb állomásai: mélyítés és bővítés.</w:t>
            </w:r>
          </w:p>
          <w:p w14:paraId="330A7A28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Unió főbb szervei és működésük.</w:t>
            </w:r>
          </w:p>
          <w:p w14:paraId="33FD2E58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csatlakozásának folyamata.</w:t>
            </w:r>
          </w:p>
          <w:p w14:paraId="12E7A955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együttműködés eredményei és nehézségei.</w:t>
            </w:r>
          </w:p>
          <w:p w14:paraId="5C57E0AB" w14:textId="77777777" w:rsidR="004A55DC" w:rsidRPr="00594233" w:rsidRDefault="004A55DC" w:rsidP="004606DB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Nemzetek Európája vagy föderatív Európa?</w:t>
            </w:r>
          </w:p>
        </w:tc>
        <w:tc>
          <w:tcPr>
            <w:tcW w:w="1985" w:type="dxa"/>
            <w:vMerge/>
          </w:tcPr>
          <w:p w14:paraId="3252E234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30BCB5D0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24A023B6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2E86C520" w14:textId="77777777" w:rsidR="004A55DC" w:rsidRPr="00594233" w:rsidRDefault="004A55DC" w:rsidP="004A55DC">
      <w:pPr>
        <w:numPr>
          <w:ilvl w:val="0"/>
          <w:numId w:val="2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magyar alkotmányozás,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594233">
        <w:rPr>
          <w:rFonts w:ascii="Calibri" w:eastAsia="Calibri" w:hAnsi="Calibri" w:cs="Calibri"/>
          <w:color w:val="000000"/>
          <w:lang w:eastAsia="hu-HU"/>
        </w:rPr>
        <w:t>alkotmányjellegű törvények (pl. Aranybulla, Tripartitum / Corpus Juris Hungarici, Pragmatica Sanctio, áprilisi törvények) nyomon követése különböző nyomtatott és internetes források segítségével.</w:t>
      </w:r>
    </w:p>
    <w:p w14:paraId="03452576" w14:textId="77777777" w:rsidR="004A55DC" w:rsidRPr="00594233" w:rsidRDefault="004A55DC" w:rsidP="004A55DC">
      <w:pPr>
        <w:numPr>
          <w:ilvl w:val="0"/>
          <w:numId w:val="2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az Európai Unió szerepéről életünkben.</w:t>
      </w:r>
    </w:p>
    <w:p w14:paraId="0EBAC243" w14:textId="77777777" w:rsidR="004A55DC" w:rsidRPr="00594233" w:rsidRDefault="004A55DC" w:rsidP="004A55DC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magyarság és a magyarországi nemzetiségek a 20-21. században</w:t>
      </w:r>
    </w:p>
    <w:p w14:paraId="2DBB4621" w14:textId="1E8CD136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800F20">
        <w:rPr>
          <w:rFonts w:ascii="Cambria" w:eastAsia="Cambria" w:hAnsi="Cambria" w:cs="Cambria"/>
          <w:b/>
          <w:lang w:eastAsia="hu-HU"/>
        </w:rPr>
        <w:t xml:space="preserve"> 14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047E3CE7" w14:textId="77777777" w:rsidR="004A55DC" w:rsidRPr="00594233" w:rsidRDefault="004A55DC" w:rsidP="004A55DC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4" w:name="_1ksv4uv" w:colFirst="0" w:colLast="0"/>
      <w:bookmarkEnd w:id="14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118"/>
        <w:gridCol w:w="2268"/>
        <w:gridCol w:w="2126"/>
      </w:tblGrid>
      <w:tr w:rsidR="004A55DC" w:rsidRPr="00594233" w14:paraId="00146DD9" w14:textId="77777777" w:rsidTr="004606DB">
        <w:tc>
          <w:tcPr>
            <w:tcW w:w="9180" w:type="dxa"/>
            <w:gridSpan w:val="4"/>
          </w:tcPr>
          <w:p w14:paraId="79F32662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4A55DC" w:rsidRPr="00594233" w14:paraId="02F7007D" w14:textId="77777777" w:rsidTr="004606DB">
        <w:tc>
          <w:tcPr>
            <w:tcW w:w="1668" w:type="dxa"/>
          </w:tcPr>
          <w:p w14:paraId="2AC6D535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3118" w:type="dxa"/>
          </w:tcPr>
          <w:p w14:paraId="28EE0EA6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14:paraId="4FB4C6DA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14:paraId="653D7D26" w14:textId="77777777" w:rsidR="004A55DC" w:rsidRPr="00594233" w:rsidRDefault="004A55DC" w:rsidP="004606D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4A55DC" w:rsidRPr="00594233" w14:paraId="1946E619" w14:textId="77777777" w:rsidTr="004606DB">
        <w:tc>
          <w:tcPr>
            <w:tcW w:w="1668" w:type="dxa"/>
          </w:tcPr>
          <w:p w14:paraId="58DA5B2E" w14:textId="77777777" w:rsidR="004A55DC" w:rsidRPr="00594233" w:rsidRDefault="004A55DC" w:rsidP="004606DB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határon túli magyarok</w:t>
            </w:r>
          </w:p>
        </w:tc>
        <w:tc>
          <w:tcPr>
            <w:tcW w:w="3118" w:type="dxa"/>
          </w:tcPr>
          <w:p w14:paraId="4BE8CE27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politikai rendszerek változásai és hatásaik 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magyar kisebbség helyzetére.</w:t>
            </w:r>
          </w:p>
          <w:p w14:paraId="3D3981DD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6237D100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asszimilációs politika megnyilvánulásai.</w:t>
            </w:r>
          </w:p>
          <w:p w14:paraId="1259E56A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 és kisebbségi jogok kérdése.</w:t>
            </w:r>
          </w:p>
          <w:p w14:paraId="1DC2C304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  <w:p w14:paraId="53C02A12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Magyarok a nagyvilágban – a szórványmagyarság.</w:t>
            </w:r>
          </w:p>
        </w:tc>
        <w:tc>
          <w:tcPr>
            <w:tcW w:w="2268" w:type="dxa"/>
            <w:vMerge w:val="restart"/>
          </w:tcPr>
          <w:p w14:paraId="0E1AE888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kitelepítés,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222222"/>
                <w:lang w:eastAsia="hu-HU"/>
              </w:rPr>
              <w:t>Beneš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-dekrétum,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lakosságcsere, falurombolás, kettős állampolgárság, diszkrimináció,.</w:t>
            </w:r>
          </w:p>
          <w:p w14:paraId="395763C7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89B8FE0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Esterházy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Márton Áron</w:t>
            </w:r>
            <w:r w:rsidRPr="00594233">
              <w:rPr>
                <w:rFonts w:ascii="Calibri" w:eastAsia="Calibri" w:hAnsi="Calibri" w:cs="Calibri"/>
                <w:lang w:eastAsia="hu-HU"/>
              </w:rPr>
              <w:t>, Tőkés László.</w:t>
            </w:r>
          </w:p>
          <w:p w14:paraId="32EB6243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0B256EAC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1944–1945 magyarellenes atrocitások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 1990 fekete március.</w:t>
            </w:r>
          </w:p>
          <w:p w14:paraId="36137727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23CEF5A0" w14:textId="77777777" w:rsidR="004A55DC" w:rsidRPr="00594233" w:rsidRDefault="004A55DC" w:rsidP="004606DB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>: Csúrog, Jarek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, Duna-delta</w:t>
            </w:r>
            <w:r w:rsidRPr="00594233">
              <w:rPr>
                <w:rFonts w:ascii="Calibri" w:eastAsia="Calibri" w:hAnsi="Calibri" w:cs="Calibri"/>
                <w:lang w:eastAsia="hu-HU"/>
              </w:rPr>
              <w:t>, Marosvásárhely, Székelyföld.</w:t>
            </w:r>
          </w:p>
        </w:tc>
        <w:tc>
          <w:tcPr>
            <w:tcW w:w="2126" w:type="dxa"/>
            <w:vMerge w:val="restart"/>
          </w:tcPr>
          <w:p w14:paraId="55B1C886" w14:textId="77777777" w:rsidR="004A55DC" w:rsidRPr="00594233" w:rsidRDefault="004A55DC" w:rsidP="004606DB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A határon túli magyar nemzeti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közösségek küzdelmeinek áttekintése Trianontól napjainkig.</w:t>
            </w:r>
          </w:p>
          <w:p w14:paraId="2066AEDF" w14:textId="77777777" w:rsidR="004A55DC" w:rsidRPr="00594233" w:rsidRDefault="004A55DC" w:rsidP="004606DB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kisebbségben élő magyarság egy kiemelkedő személyiségének bemutatása.</w:t>
            </w:r>
          </w:p>
          <w:p w14:paraId="1E4F73F6" w14:textId="77777777" w:rsidR="004A55DC" w:rsidRPr="00594233" w:rsidRDefault="004A55DC" w:rsidP="004606DB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németek kitelepítésének felidézése források alapján.</w:t>
            </w:r>
          </w:p>
          <w:p w14:paraId="69205AC3" w14:textId="77777777" w:rsidR="004A55DC" w:rsidRPr="00594233" w:rsidRDefault="004A55DC" w:rsidP="004606DB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romák helyzetének, problémáinak bemutatása napjainkban.</w:t>
            </w:r>
          </w:p>
        </w:tc>
      </w:tr>
      <w:tr w:rsidR="004A55DC" w:rsidRPr="00594233" w14:paraId="375BE9AC" w14:textId="77777777" w:rsidTr="004606DB">
        <w:tc>
          <w:tcPr>
            <w:tcW w:w="1668" w:type="dxa"/>
          </w:tcPr>
          <w:p w14:paraId="4FF61F34" w14:textId="77777777" w:rsidR="004A55DC" w:rsidRPr="001B4841" w:rsidRDefault="004A55DC" w:rsidP="004606DB">
            <w:pPr>
              <w:spacing w:after="0"/>
              <w:ind w:right="-108"/>
              <w:jc w:val="center"/>
              <w:rPr>
                <w:rFonts w:ascii="Calibri" w:eastAsia="Calibri" w:hAnsi="Calibri" w:cs="Calibri"/>
                <w:b/>
                <w:i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lang w:eastAsia="hu-HU"/>
              </w:rPr>
              <w:lastRenderedPageBreak/>
              <w:t>A magyarországi nemzetiségek, a magyarországi cigányság</w:t>
            </w:r>
            <w:r>
              <w:rPr>
                <w:rFonts w:ascii="Calibri" w:eastAsia="Calibri" w:hAnsi="Calibri" w:cs="Calibri"/>
                <w:b/>
                <w:i/>
                <w:lang w:eastAsia="hu-HU"/>
              </w:rPr>
              <w:t xml:space="preserve"> (mélységi téma, + 3 óra)</w:t>
            </w:r>
          </w:p>
        </w:tc>
        <w:tc>
          <w:tcPr>
            <w:tcW w:w="3118" w:type="dxa"/>
          </w:tcPr>
          <w:p w14:paraId="3017EABA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nemzetiségek helyzetére.</w:t>
            </w:r>
          </w:p>
          <w:p w14:paraId="2094BD6F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cigányok/romák 20–21. századi története.</w:t>
            </w:r>
          </w:p>
          <w:p w14:paraId="05341954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3ABC625D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Kulturális autonómia és kisebbségi jogok a mai Magyarországon.</w:t>
            </w:r>
          </w:p>
          <w:p w14:paraId="68166220" w14:textId="77777777" w:rsidR="004A55DC" w:rsidRPr="00594233" w:rsidRDefault="004A55DC" w:rsidP="004606DB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</w:tc>
        <w:tc>
          <w:tcPr>
            <w:tcW w:w="2268" w:type="dxa"/>
            <w:vMerge/>
          </w:tcPr>
          <w:p w14:paraId="3DBF4562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14:paraId="6DD59FAF" w14:textId="77777777" w:rsidR="004A55DC" w:rsidRPr="00594233" w:rsidRDefault="004A55DC" w:rsidP="00460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5C2030F1" w14:textId="77777777" w:rsidR="004A55DC" w:rsidRPr="00594233" w:rsidRDefault="004A55DC" w:rsidP="004A55DC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5A027600" w14:textId="77777777" w:rsidR="004A55DC" w:rsidRPr="00594233" w:rsidRDefault="004A55DC" w:rsidP="004A55DC">
      <w:pPr>
        <w:numPr>
          <w:ilvl w:val="0"/>
          <w:numId w:val="22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Népszámlálási adatok, statisztikai adatsorok segítségével a határon túli magyarság létszámadatainak a nyomon követése 1920-tól a közelmúltig, következtetések levonása az adatokból.</w:t>
      </w:r>
    </w:p>
    <w:p w14:paraId="2B75BFC8" w14:textId="77777777" w:rsidR="004A55DC" w:rsidRPr="00906DD2" w:rsidRDefault="004A55DC" w:rsidP="004A55DC">
      <w:pPr>
        <w:numPr>
          <w:ilvl w:val="0"/>
          <w:numId w:val="22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magyar kisebbségek önszerveződésének, érdekvédelmének intézményeiről a 21. században.</w:t>
      </w:r>
    </w:p>
    <w:p w14:paraId="043A152B" w14:textId="64D657A2" w:rsidR="001D2567" w:rsidRPr="00800F20" w:rsidRDefault="00800F20" w:rsidP="00800F20">
      <w:pPr>
        <w:spacing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800F20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Ismétlés, felkészülés az érettségire</w:t>
      </w:r>
    </w:p>
    <w:p w14:paraId="0DECCF8D" w14:textId="6965C8DD" w:rsidR="00800F20" w:rsidRDefault="00800F20" w:rsidP="00800F20">
      <w:pPr>
        <w:spacing w:after="120"/>
        <w:rPr>
          <w:rFonts w:ascii="Cambria" w:eastAsia="Cambria" w:hAnsi="Cambria" w:cs="Cambria"/>
          <w:b/>
          <w:smallCaps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óraszám: </w:t>
      </w:r>
      <w:r w:rsidRPr="00800F20">
        <w:rPr>
          <w:rFonts w:ascii="Cambria" w:eastAsia="Cambria" w:hAnsi="Cambria" w:cs="Cambria"/>
          <w:b/>
          <w:smallCaps/>
        </w:rPr>
        <w:t>46 óra.</w:t>
      </w:r>
    </w:p>
    <w:p w14:paraId="158DAC49" w14:textId="40454601" w:rsidR="00800F20" w:rsidRPr="00800F20" w:rsidRDefault="00800F20" w:rsidP="00800F20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14:paraId="771726BC" w14:textId="77777777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Forráselemzés.</w:t>
      </w:r>
    </w:p>
    <w:p w14:paraId="4E35FFAB" w14:textId="77777777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Feladatlapok megoldása.</w:t>
      </w:r>
    </w:p>
    <w:p w14:paraId="36A145D5" w14:textId="12534C4C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Esszéfeladatok megoldása.</w:t>
      </w:r>
    </w:p>
    <w:p w14:paraId="20A2B3D6" w14:textId="4E1C2852" w:rsid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Önálló témakifejtés gyakorlása.</w:t>
      </w:r>
    </w:p>
    <w:p w14:paraId="2943B43F" w14:textId="6091713D" w:rsidR="00800F20" w:rsidRPr="00800F20" w:rsidRDefault="00800F20" w:rsidP="00800F20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Komplex feladatok megoldásának gyakorlása.</w:t>
      </w:r>
      <w:bookmarkStart w:id="15" w:name="_GoBack"/>
      <w:bookmarkEnd w:id="15"/>
    </w:p>
    <w:p w14:paraId="00D7B230" w14:textId="77777777" w:rsidR="00800F20" w:rsidRPr="00800F20" w:rsidRDefault="00800F20" w:rsidP="00800F20">
      <w:pPr>
        <w:spacing w:after="120"/>
        <w:rPr>
          <w:rFonts w:ascii="Cambria" w:eastAsia="Cambria" w:hAnsi="Cambria" w:cs="Cambria"/>
          <w:b/>
          <w:smallCaps/>
          <w:color w:val="2E75B5"/>
        </w:rPr>
      </w:pPr>
    </w:p>
    <w:sectPr w:rsidR="00800F20" w:rsidRPr="00800F20" w:rsidSect="00C5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3614B5" w16cid:durableId="21E46AAE"/>
  <w16cid:commentId w16cid:paraId="3F39FF40" w16cid:durableId="21E46AF2"/>
  <w16cid:commentId w16cid:paraId="178401E0" w16cid:durableId="21E46B03"/>
  <w16cid:commentId w16cid:paraId="17F70EBC" w16cid:durableId="21E46C5C"/>
  <w16cid:commentId w16cid:paraId="5ABA6AEE" w16cid:durableId="21E46F29"/>
  <w16cid:commentId w16cid:paraId="10BFBE9E" w16cid:durableId="21E46E80"/>
  <w16cid:commentId w16cid:paraId="44B7D70F" w16cid:durableId="21E4715C"/>
  <w16cid:commentId w16cid:paraId="2CB29A96" w16cid:durableId="21E47193"/>
  <w16cid:commentId w16cid:paraId="65303658" w16cid:durableId="21E4788D"/>
  <w16cid:commentId w16cid:paraId="72236057" w16cid:durableId="21E4FB4D"/>
  <w16cid:commentId w16cid:paraId="020AD96B" w16cid:durableId="21E4FAC4"/>
  <w16cid:commentId w16cid:paraId="0CC4235D" w16cid:durableId="21E477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7BB51" w14:textId="77777777" w:rsidR="004C08C3" w:rsidRDefault="004C08C3" w:rsidP="00157B9A">
      <w:pPr>
        <w:spacing w:after="0" w:line="240" w:lineRule="auto"/>
      </w:pPr>
      <w:r>
        <w:separator/>
      </w:r>
    </w:p>
  </w:endnote>
  <w:endnote w:type="continuationSeparator" w:id="0">
    <w:p w14:paraId="34AA7B12" w14:textId="77777777" w:rsidR="004C08C3" w:rsidRDefault="004C08C3" w:rsidP="00157B9A">
      <w:pPr>
        <w:spacing w:after="0" w:line="240" w:lineRule="auto"/>
      </w:pPr>
      <w:r>
        <w:continuationSeparator/>
      </w:r>
    </w:p>
  </w:endnote>
  <w:endnote w:type="continuationNotice" w:id="1">
    <w:p w14:paraId="38418049" w14:textId="77777777" w:rsidR="004C08C3" w:rsidRDefault="004C08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273AA" w14:textId="77777777" w:rsidR="004606DB" w:rsidRDefault="004606D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78403"/>
      <w:docPartObj>
        <w:docPartGallery w:val="Page Numbers (Bottom of Page)"/>
        <w:docPartUnique/>
      </w:docPartObj>
    </w:sdtPr>
    <w:sdtContent>
      <w:p w14:paraId="33603D4E" w14:textId="7ABA586A" w:rsidR="004606DB" w:rsidRDefault="004606D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F20">
          <w:rPr>
            <w:noProof/>
          </w:rPr>
          <w:t>54</w:t>
        </w:r>
        <w:r>
          <w:fldChar w:fldCharType="end"/>
        </w:r>
      </w:p>
    </w:sdtContent>
  </w:sdt>
  <w:p w14:paraId="0E1CB20E" w14:textId="77777777" w:rsidR="004606DB" w:rsidRDefault="004606D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DAFBF" w14:textId="77777777" w:rsidR="004606DB" w:rsidRDefault="004606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3E98D" w14:textId="77777777" w:rsidR="004C08C3" w:rsidRDefault="004C08C3" w:rsidP="00157B9A">
      <w:pPr>
        <w:spacing w:after="0" w:line="240" w:lineRule="auto"/>
      </w:pPr>
      <w:r>
        <w:separator/>
      </w:r>
    </w:p>
  </w:footnote>
  <w:footnote w:type="continuationSeparator" w:id="0">
    <w:p w14:paraId="41499EFC" w14:textId="77777777" w:rsidR="004C08C3" w:rsidRDefault="004C08C3" w:rsidP="00157B9A">
      <w:pPr>
        <w:spacing w:after="0" w:line="240" w:lineRule="auto"/>
      </w:pPr>
      <w:r>
        <w:continuationSeparator/>
      </w:r>
    </w:p>
  </w:footnote>
  <w:footnote w:type="continuationNotice" w:id="1">
    <w:p w14:paraId="7F81B026" w14:textId="77777777" w:rsidR="004C08C3" w:rsidRDefault="004C08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4045" w14:textId="77777777" w:rsidR="004606DB" w:rsidRDefault="004606D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928A7" w14:textId="2B64E17D" w:rsidR="004606DB" w:rsidRDefault="004606D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96D2" w14:textId="77777777" w:rsidR="004606DB" w:rsidRDefault="004606D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D3EC31E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4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8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4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8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0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0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8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9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3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8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9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1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8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80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7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8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9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2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4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6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4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5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6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4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1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3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0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32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8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35"/>
  </w:num>
  <w:num w:numId="3">
    <w:abstractNumId w:val="215"/>
  </w:num>
  <w:num w:numId="4">
    <w:abstractNumId w:val="159"/>
  </w:num>
  <w:num w:numId="5">
    <w:abstractNumId w:val="124"/>
  </w:num>
  <w:num w:numId="6">
    <w:abstractNumId w:val="174"/>
  </w:num>
  <w:num w:numId="7">
    <w:abstractNumId w:val="162"/>
  </w:num>
  <w:num w:numId="8">
    <w:abstractNumId w:val="32"/>
  </w:num>
  <w:num w:numId="9">
    <w:abstractNumId w:val="103"/>
  </w:num>
  <w:num w:numId="10">
    <w:abstractNumId w:val="104"/>
  </w:num>
  <w:num w:numId="11">
    <w:abstractNumId w:val="183"/>
  </w:num>
  <w:num w:numId="12">
    <w:abstractNumId w:val="20"/>
  </w:num>
  <w:num w:numId="13">
    <w:abstractNumId w:val="168"/>
  </w:num>
  <w:num w:numId="14">
    <w:abstractNumId w:val="45"/>
  </w:num>
  <w:num w:numId="15">
    <w:abstractNumId w:val="166"/>
  </w:num>
  <w:num w:numId="16">
    <w:abstractNumId w:val="50"/>
  </w:num>
  <w:num w:numId="17">
    <w:abstractNumId w:val="114"/>
  </w:num>
  <w:num w:numId="18">
    <w:abstractNumId w:val="120"/>
  </w:num>
  <w:num w:numId="19">
    <w:abstractNumId w:val="54"/>
  </w:num>
  <w:num w:numId="20">
    <w:abstractNumId w:val="211"/>
  </w:num>
  <w:num w:numId="21">
    <w:abstractNumId w:val="227"/>
  </w:num>
  <w:num w:numId="22">
    <w:abstractNumId w:val="176"/>
  </w:num>
  <w:num w:numId="23">
    <w:abstractNumId w:val="97"/>
  </w:num>
  <w:num w:numId="24">
    <w:abstractNumId w:val="234"/>
  </w:num>
  <w:num w:numId="25">
    <w:abstractNumId w:val="212"/>
  </w:num>
  <w:num w:numId="26">
    <w:abstractNumId w:val="14"/>
  </w:num>
  <w:num w:numId="27">
    <w:abstractNumId w:val="201"/>
  </w:num>
  <w:num w:numId="28">
    <w:abstractNumId w:val="226"/>
  </w:num>
  <w:num w:numId="29">
    <w:abstractNumId w:val="207"/>
  </w:num>
  <w:num w:numId="30">
    <w:abstractNumId w:val="150"/>
  </w:num>
  <w:num w:numId="31">
    <w:abstractNumId w:val="109"/>
  </w:num>
  <w:num w:numId="32">
    <w:abstractNumId w:val="192"/>
  </w:num>
  <w:num w:numId="33">
    <w:abstractNumId w:val="65"/>
  </w:num>
  <w:num w:numId="34">
    <w:abstractNumId w:val="47"/>
  </w:num>
  <w:num w:numId="35">
    <w:abstractNumId w:val="233"/>
  </w:num>
  <w:num w:numId="36">
    <w:abstractNumId w:val="145"/>
  </w:num>
  <w:num w:numId="37">
    <w:abstractNumId w:val="149"/>
  </w:num>
  <w:num w:numId="38">
    <w:abstractNumId w:val="153"/>
  </w:num>
  <w:num w:numId="39">
    <w:abstractNumId w:val="169"/>
  </w:num>
  <w:num w:numId="40">
    <w:abstractNumId w:val="140"/>
  </w:num>
  <w:num w:numId="41">
    <w:abstractNumId w:val="151"/>
  </w:num>
  <w:num w:numId="42">
    <w:abstractNumId w:val="18"/>
  </w:num>
  <w:num w:numId="43">
    <w:abstractNumId w:val="3"/>
  </w:num>
  <w:num w:numId="44">
    <w:abstractNumId w:val="74"/>
  </w:num>
  <w:num w:numId="45">
    <w:abstractNumId w:val="35"/>
  </w:num>
  <w:num w:numId="46">
    <w:abstractNumId w:val="31"/>
  </w:num>
  <w:num w:numId="47">
    <w:abstractNumId w:val="25"/>
  </w:num>
  <w:num w:numId="48">
    <w:abstractNumId w:val="113"/>
  </w:num>
  <w:num w:numId="49">
    <w:abstractNumId w:val="112"/>
  </w:num>
  <w:num w:numId="50">
    <w:abstractNumId w:val="232"/>
  </w:num>
  <w:num w:numId="51">
    <w:abstractNumId w:val="108"/>
  </w:num>
  <w:num w:numId="52">
    <w:abstractNumId w:val="7"/>
  </w:num>
  <w:num w:numId="53">
    <w:abstractNumId w:val="190"/>
  </w:num>
  <w:num w:numId="54">
    <w:abstractNumId w:val="115"/>
  </w:num>
  <w:num w:numId="55">
    <w:abstractNumId w:val="163"/>
  </w:num>
  <w:num w:numId="56">
    <w:abstractNumId w:val="219"/>
  </w:num>
  <w:num w:numId="57">
    <w:abstractNumId w:val="142"/>
  </w:num>
  <w:num w:numId="58">
    <w:abstractNumId w:val="75"/>
  </w:num>
  <w:num w:numId="59">
    <w:abstractNumId w:val="17"/>
  </w:num>
  <w:num w:numId="60">
    <w:abstractNumId w:val="94"/>
  </w:num>
  <w:num w:numId="61">
    <w:abstractNumId w:val="110"/>
  </w:num>
  <w:num w:numId="62">
    <w:abstractNumId w:val="180"/>
  </w:num>
  <w:num w:numId="63">
    <w:abstractNumId w:val="156"/>
  </w:num>
  <w:num w:numId="64">
    <w:abstractNumId w:val="92"/>
  </w:num>
  <w:num w:numId="65">
    <w:abstractNumId w:val="143"/>
  </w:num>
  <w:num w:numId="66">
    <w:abstractNumId w:val="218"/>
  </w:num>
  <w:num w:numId="67">
    <w:abstractNumId w:val="52"/>
  </w:num>
  <w:num w:numId="68">
    <w:abstractNumId w:val="175"/>
  </w:num>
  <w:num w:numId="69">
    <w:abstractNumId w:val="111"/>
  </w:num>
  <w:num w:numId="70">
    <w:abstractNumId w:val="185"/>
  </w:num>
  <w:num w:numId="71">
    <w:abstractNumId w:val="225"/>
  </w:num>
  <w:num w:numId="72">
    <w:abstractNumId w:val="81"/>
  </w:num>
  <w:num w:numId="73">
    <w:abstractNumId w:val="57"/>
  </w:num>
  <w:num w:numId="74">
    <w:abstractNumId w:val="64"/>
  </w:num>
  <w:num w:numId="75">
    <w:abstractNumId w:val="48"/>
  </w:num>
  <w:num w:numId="76">
    <w:abstractNumId w:val="155"/>
  </w:num>
  <w:num w:numId="77">
    <w:abstractNumId w:val="137"/>
  </w:num>
  <w:num w:numId="78">
    <w:abstractNumId w:val="37"/>
  </w:num>
  <w:num w:numId="79">
    <w:abstractNumId w:val="189"/>
  </w:num>
  <w:num w:numId="80">
    <w:abstractNumId w:val="72"/>
  </w:num>
  <w:num w:numId="81">
    <w:abstractNumId w:val="130"/>
  </w:num>
  <w:num w:numId="82">
    <w:abstractNumId w:val="116"/>
  </w:num>
  <w:num w:numId="83">
    <w:abstractNumId w:val="70"/>
  </w:num>
  <w:num w:numId="84">
    <w:abstractNumId w:val="171"/>
  </w:num>
  <w:num w:numId="85">
    <w:abstractNumId w:val="172"/>
  </w:num>
  <w:num w:numId="86">
    <w:abstractNumId w:val="107"/>
  </w:num>
  <w:num w:numId="87">
    <w:abstractNumId w:val="146"/>
  </w:num>
  <w:num w:numId="88">
    <w:abstractNumId w:val="224"/>
  </w:num>
  <w:num w:numId="89">
    <w:abstractNumId w:val="200"/>
  </w:num>
  <w:num w:numId="90">
    <w:abstractNumId w:val="230"/>
  </w:num>
  <w:num w:numId="91">
    <w:abstractNumId w:val="24"/>
  </w:num>
  <w:num w:numId="92">
    <w:abstractNumId w:val="182"/>
  </w:num>
  <w:num w:numId="93">
    <w:abstractNumId w:val="181"/>
  </w:num>
  <w:num w:numId="94">
    <w:abstractNumId w:val="30"/>
  </w:num>
  <w:num w:numId="95">
    <w:abstractNumId w:val="22"/>
  </w:num>
  <w:num w:numId="96">
    <w:abstractNumId w:val="61"/>
  </w:num>
  <w:num w:numId="97">
    <w:abstractNumId w:val="9"/>
  </w:num>
  <w:num w:numId="98">
    <w:abstractNumId w:val="216"/>
  </w:num>
  <w:num w:numId="99">
    <w:abstractNumId w:val="236"/>
  </w:num>
  <w:num w:numId="100">
    <w:abstractNumId w:val="132"/>
  </w:num>
  <w:num w:numId="101">
    <w:abstractNumId w:val="209"/>
  </w:num>
  <w:num w:numId="102">
    <w:abstractNumId w:val="8"/>
  </w:num>
  <w:num w:numId="103">
    <w:abstractNumId w:val="91"/>
  </w:num>
  <w:num w:numId="104">
    <w:abstractNumId w:val="133"/>
  </w:num>
  <w:num w:numId="105">
    <w:abstractNumId w:val="126"/>
  </w:num>
  <w:num w:numId="106">
    <w:abstractNumId w:val="95"/>
  </w:num>
  <w:num w:numId="107">
    <w:abstractNumId w:val="19"/>
  </w:num>
  <w:num w:numId="108">
    <w:abstractNumId w:val="223"/>
  </w:num>
  <w:num w:numId="109">
    <w:abstractNumId w:val="82"/>
  </w:num>
  <w:num w:numId="110">
    <w:abstractNumId w:val="178"/>
  </w:num>
  <w:num w:numId="111">
    <w:abstractNumId w:val="15"/>
  </w:num>
  <w:num w:numId="112">
    <w:abstractNumId w:val="43"/>
  </w:num>
  <w:num w:numId="113">
    <w:abstractNumId w:val="135"/>
  </w:num>
  <w:num w:numId="114">
    <w:abstractNumId w:val="221"/>
  </w:num>
  <w:num w:numId="115">
    <w:abstractNumId w:val="86"/>
  </w:num>
  <w:num w:numId="116">
    <w:abstractNumId w:val="13"/>
  </w:num>
  <w:num w:numId="117">
    <w:abstractNumId w:val="214"/>
  </w:num>
  <w:num w:numId="118">
    <w:abstractNumId w:val="198"/>
  </w:num>
  <w:num w:numId="119">
    <w:abstractNumId w:val="29"/>
  </w:num>
  <w:num w:numId="120">
    <w:abstractNumId w:val="161"/>
  </w:num>
  <w:num w:numId="121">
    <w:abstractNumId w:val="87"/>
  </w:num>
  <w:num w:numId="122">
    <w:abstractNumId w:val="67"/>
  </w:num>
  <w:num w:numId="123">
    <w:abstractNumId w:val="84"/>
  </w:num>
  <w:num w:numId="124">
    <w:abstractNumId w:val="66"/>
  </w:num>
  <w:num w:numId="125">
    <w:abstractNumId w:val="238"/>
  </w:num>
  <w:num w:numId="126">
    <w:abstractNumId w:val="160"/>
  </w:num>
  <w:num w:numId="127">
    <w:abstractNumId w:val="173"/>
  </w:num>
  <w:num w:numId="128">
    <w:abstractNumId w:val="165"/>
  </w:num>
  <w:num w:numId="129">
    <w:abstractNumId w:val="194"/>
  </w:num>
  <w:num w:numId="130">
    <w:abstractNumId w:val="118"/>
  </w:num>
  <w:num w:numId="131">
    <w:abstractNumId w:val="197"/>
  </w:num>
  <w:num w:numId="132">
    <w:abstractNumId w:val="58"/>
  </w:num>
  <w:num w:numId="133">
    <w:abstractNumId w:val="101"/>
  </w:num>
  <w:num w:numId="134">
    <w:abstractNumId w:val="184"/>
  </w:num>
  <w:num w:numId="135">
    <w:abstractNumId w:val="10"/>
  </w:num>
  <w:num w:numId="136">
    <w:abstractNumId w:val="85"/>
  </w:num>
  <w:num w:numId="137">
    <w:abstractNumId w:val="38"/>
  </w:num>
  <w:num w:numId="138">
    <w:abstractNumId w:val="122"/>
  </w:num>
  <w:num w:numId="139">
    <w:abstractNumId w:val="196"/>
  </w:num>
  <w:num w:numId="140">
    <w:abstractNumId w:val="53"/>
  </w:num>
  <w:num w:numId="141">
    <w:abstractNumId w:val="208"/>
  </w:num>
  <w:num w:numId="142">
    <w:abstractNumId w:val="73"/>
  </w:num>
  <w:num w:numId="143">
    <w:abstractNumId w:val="206"/>
  </w:num>
  <w:num w:numId="144">
    <w:abstractNumId w:val="23"/>
  </w:num>
  <w:num w:numId="145">
    <w:abstractNumId w:val="177"/>
  </w:num>
  <w:num w:numId="146">
    <w:abstractNumId w:val="148"/>
  </w:num>
  <w:num w:numId="147">
    <w:abstractNumId w:val="90"/>
  </w:num>
  <w:num w:numId="148">
    <w:abstractNumId w:val="220"/>
  </w:num>
  <w:num w:numId="149">
    <w:abstractNumId w:val="210"/>
  </w:num>
  <w:num w:numId="150">
    <w:abstractNumId w:val="71"/>
  </w:num>
  <w:num w:numId="151">
    <w:abstractNumId w:val="170"/>
  </w:num>
  <w:num w:numId="152">
    <w:abstractNumId w:val="5"/>
  </w:num>
  <w:num w:numId="153">
    <w:abstractNumId w:val="195"/>
  </w:num>
  <w:num w:numId="154">
    <w:abstractNumId w:val="139"/>
  </w:num>
  <w:num w:numId="155">
    <w:abstractNumId w:val="141"/>
  </w:num>
  <w:num w:numId="156">
    <w:abstractNumId w:val="79"/>
  </w:num>
  <w:num w:numId="157">
    <w:abstractNumId w:val="202"/>
  </w:num>
  <w:num w:numId="158">
    <w:abstractNumId w:val="144"/>
  </w:num>
  <w:num w:numId="159">
    <w:abstractNumId w:val="193"/>
  </w:num>
  <w:num w:numId="160">
    <w:abstractNumId w:val="199"/>
  </w:num>
  <w:num w:numId="161">
    <w:abstractNumId w:val="121"/>
  </w:num>
  <w:num w:numId="162">
    <w:abstractNumId w:val="96"/>
  </w:num>
  <w:num w:numId="163">
    <w:abstractNumId w:val="179"/>
  </w:num>
  <w:num w:numId="164">
    <w:abstractNumId w:val="231"/>
  </w:num>
  <w:num w:numId="165">
    <w:abstractNumId w:val="134"/>
  </w:num>
  <w:num w:numId="166">
    <w:abstractNumId w:val="222"/>
  </w:num>
  <w:num w:numId="167">
    <w:abstractNumId w:val="63"/>
  </w:num>
  <w:num w:numId="168">
    <w:abstractNumId w:val="33"/>
  </w:num>
  <w:num w:numId="169">
    <w:abstractNumId w:val="56"/>
  </w:num>
  <w:num w:numId="170">
    <w:abstractNumId w:val="59"/>
  </w:num>
  <w:num w:numId="171">
    <w:abstractNumId w:val="60"/>
  </w:num>
  <w:num w:numId="172">
    <w:abstractNumId w:val="88"/>
  </w:num>
  <w:num w:numId="173">
    <w:abstractNumId w:val="127"/>
  </w:num>
  <w:num w:numId="174">
    <w:abstractNumId w:val="229"/>
  </w:num>
  <w:num w:numId="175">
    <w:abstractNumId w:val="28"/>
  </w:num>
  <w:num w:numId="176">
    <w:abstractNumId w:val="51"/>
  </w:num>
  <w:num w:numId="177">
    <w:abstractNumId w:val="204"/>
  </w:num>
  <w:num w:numId="178">
    <w:abstractNumId w:val="188"/>
  </w:num>
  <w:num w:numId="179">
    <w:abstractNumId w:val="187"/>
  </w:num>
  <w:num w:numId="180">
    <w:abstractNumId w:val="125"/>
  </w:num>
  <w:num w:numId="181">
    <w:abstractNumId w:val="11"/>
  </w:num>
  <w:num w:numId="182">
    <w:abstractNumId w:val="80"/>
  </w:num>
  <w:num w:numId="183">
    <w:abstractNumId w:val="157"/>
  </w:num>
  <w:num w:numId="184">
    <w:abstractNumId w:val="106"/>
  </w:num>
  <w:num w:numId="185">
    <w:abstractNumId w:val="102"/>
  </w:num>
  <w:num w:numId="186">
    <w:abstractNumId w:val="93"/>
  </w:num>
  <w:num w:numId="187">
    <w:abstractNumId w:val="191"/>
  </w:num>
  <w:num w:numId="188">
    <w:abstractNumId w:val="99"/>
  </w:num>
  <w:num w:numId="189">
    <w:abstractNumId w:val="237"/>
  </w:num>
  <w:num w:numId="190">
    <w:abstractNumId w:val="89"/>
  </w:num>
  <w:num w:numId="191">
    <w:abstractNumId w:val="26"/>
  </w:num>
  <w:num w:numId="192">
    <w:abstractNumId w:val="117"/>
  </w:num>
  <w:num w:numId="193">
    <w:abstractNumId w:val="62"/>
  </w:num>
  <w:num w:numId="194">
    <w:abstractNumId w:val="123"/>
  </w:num>
  <w:num w:numId="195">
    <w:abstractNumId w:val="105"/>
  </w:num>
  <w:num w:numId="196">
    <w:abstractNumId w:val="40"/>
  </w:num>
  <w:num w:numId="197">
    <w:abstractNumId w:val="129"/>
  </w:num>
  <w:num w:numId="198">
    <w:abstractNumId w:val="100"/>
  </w:num>
  <w:num w:numId="199">
    <w:abstractNumId w:val="27"/>
  </w:num>
  <w:num w:numId="200">
    <w:abstractNumId w:val="68"/>
  </w:num>
  <w:num w:numId="201">
    <w:abstractNumId w:val="152"/>
  </w:num>
  <w:num w:numId="202">
    <w:abstractNumId w:val="41"/>
  </w:num>
  <w:num w:numId="203">
    <w:abstractNumId w:val="6"/>
  </w:num>
  <w:num w:numId="204">
    <w:abstractNumId w:val="78"/>
  </w:num>
  <w:num w:numId="205">
    <w:abstractNumId w:val="44"/>
  </w:num>
  <w:num w:numId="206">
    <w:abstractNumId w:val="77"/>
  </w:num>
  <w:num w:numId="207">
    <w:abstractNumId w:val="46"/>
  </w:num>
  <w:num w:numId="208">
    <w:abstractNumId w:val="228"/>
  </w:num>
  <w:num w:numId="209">
    <w:abstractNumId w:val="203"/>
  </w:num>
  <w:num w:numId="210">
    <w:abstractNumId w:val="76"/>
  </w:num>
  <w:num w:numId="211">
    <w:abstractNumId w:val="138"/>
  </w:num>
  <w:num w:numId="212">
    <w:abstractNumId w:val="147"/>
  </w:num>
  <w:num w:numId="213">
    <w:abstractNumId w:val="164"/>
  </w:num>
  <w:num w:numId="214">
    <w:abstractNumId w:val="131"/>
  </w:num>
  <w:num w:numId="215">
    <w:abstractNumId w:val="154"/>
  </w:num>
  <w:num w:numId="216">
    <w:abstractNumId w:val="167"/>
  </w:num>
  <w:num w:numId="217">
    <w:abstractNumId w:val="205"/>
  </w:num>
  <w:num w:numId="218">
    <w:abstractNumId w:val="12"/>
  </w:num>
  <w:num w:numId="219">
    <w:abstractNumId w:val="55"/>
  </w:num>
  <w:num w:numId="220">
    <w:abstractNumId w:val="49"/>
  </w:num>
  <w:num w:numId="221">
    <w:abstractNumId w:val="39"/>
  </w:num>
  <w:num w:numId="222">
    <w:abstractNumId w:val="119"/>
  </w:num>
  <w:num w:numId="223">
    <w:abstractNumId w:val="217"/>
  </w:num>
  <w:num w:numId="224">
    <w:abstractNumId w:val="4"/>
  </w:num>
  <w:num w:numId="225">
    <w:abstractNumId w:val="158"/>
  </w:num>
  <w:num w:numId="226">
    <w:abstractNumId w:val="186"/>
  </w:num>
  <w:num w:numId="227">
    <w:abstractNumId w:val="21"/>
  </w:num>
  <w:num w:numId="228">
    <w:abstractNumId w:val="83"/>
  </w:num>
  <w:num w:numId="229">
    <w:abstractNumId w:val="16"/>
  </w:num>
  <w:num w:numId="230">
    <w:abstractNumId w:val="69"/>
  </w:num>
  <w:num w:numId="231">
    <w:abstractNumId w:val="42"/>
  </w:num>
  <w:num w:numId="232">
    <w:abstractNumId w:val="34"/>
  </w:num>
  <w:num w:numId="233">
    <w:abstractNumId w:val="128"/>
  </w:num>
  <w:num w:numId="234">
    <w:abstractNumId w:val="98"/>
  </w:num>
  <w:num w:numId="235">
    <w:abstractNumId w:val="213"/>
  </w:num>
  <w:num w:numId="236">
    <w:abstractNumId w:val="136"/>
  </w:num>
  <w:num w:numId="237">
    <w:abstractNumId w:val="1"/>
    <w:lvlOverride w:ilvl="0">
      <w:lvl w:ilvl="0">
        <w:start w:val="1"/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238">
    <w:abstractNumId w:val="0"/>
  </w:num>
  <w:num w:numId="239">
    <w:abstractNumId w:val="2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3"/>
    <w:rsid w:val="000033BF"/>
    <w:rsid w:val="00004F8D"/>
    <w:rsid w:val="00022C91"/>
    <w:rsid w:val="00022E28"/>
    <w:rsid w:val="00022F04"/>
    <w:rsid w:val="0008092B"/>
    <w:rsid w:val="00087277"/>
    <w:rsid w:val="000873B2"/>
    <w:rsid w:val="0009311E"/>
    <w:rsid w:val="000A2BE7"/>
    <w:rsid w:val="000C1FE6"/>
    <w:rsid w:val="0010128A"/>
    <w:rsid w:val="001076E1"/>
    <w:rsid w:val="00114240"/>
    <w:rsid w:val="00143F46"/>
    <w:rsid w:val="00157B9A"/>
    <w:rsid w:val="00195F6C"/>
    <w:rsid w:val="001B506D"/>
    <w:rsid w:val="001C5154"/>
    <w:rsid w:val="001D2567"/>
    <w:rsid w:val="001D76E3"/>
    <w:rsid w:val="0020551E"/>
    <w:rsid w:val="00223A50"/>
    <w:rsid w:val="00231A18"/>
    <w:rsid w:val="002337DB"/>
    <w:rsid w:val="00250C38"/>
    <w:rsid w:val="00253A46"/>
    <w:rsid w:val="00283BC4"/>
    <w:rsid w:val="0028440D"/>
    <w:rsid w:val="002A24C8"/>
    <w:rsid w:val="002A4C86"/>
    <w:rsid w:val="002D00D2"/>
    <w:rsid w:val="002E5C26"/>
    <w:rsid w:val="00310A8B"/>
    <w:rsid w:val="003117E2"/>
    <w:rsid w:val="00326839"/>
    <w:rsid w:val="00332B0B"/>
    <w:rsid w:val="00366AA7"/>
    <w:rsid w:val="00376505"/>
    <w:rsid w:val="00376570"/>
    <w:rsid w:val="00393EB4"/>
    <w:rsid w:val="003B0F0B"/>
    <w:rsid w:val="003B5199"/>
    <w:rsid w:val="003C04C1"/>
    <w:rsid w:val="003C6413"/>
    <w:rsid w:val="003D5B1D"/>
    <w:rsid w:val="00401455"/>
    <w:rsid w:val="00453E3F"/>
    <w:rsid w:val="00457A0D"/>
    <w:rsid w:val="004606DB"/>
    <w:rsid w:val="00464F3C"/>
    <w:rsid w:val="004905AF"/>
    <w:rsid w:val="00492CBE"/>
    <w:rsid w:val="004A1835"/>
    <w:rsid w:val="004A55DC"/>
    <w:rsid w:val="004A6370"/>
    <w:rsid w:val="004B4571"/>
    <w:rsid w:val="004C08C3"/>
    <w:rsid w:val="004F7F1F"/>
    <w:rsid w:val="00503D88"/>
    <w:rsid w:val="00516F05"/>
    <w:rsid w:val="005219E2"/>
    <w:rsid w:val="00557988"/>
    <w:rsid w:val="00564774"/>
    <w:rsid w:val="00574189"/>
    <w:rsid w:val="00584EC8"/>
    <w:rsid w:val="005941B5"/>
    <w:rsid w:val="00594233"/>
    <w:rsid w:val="005A61F0"/>
    <w:rsid w:val="005C3794"/>
    <w:rsid w:val="005D1AC1"/>
    <w:rsid w:val="005E1DC3"/>
    <w:rsid w:val="005F4E58"/>
    <w:rsid w:val="00602246"/>
    <w:rsid w:val="00605BDB"/>
    <w:rsid w:val="006073B4"/>
    <w:rsid w:val="006217C6"/>
    <w:rsid w:val="00641138"/>
    <w:rsid w:val="00654AF4"/>
    <w:rsid w:val="006579BA"/>
    <w:rsid w:val="00684D83"/>
    <w:rsid w:val="006854F2"/>
    <w:rsid w:val="00691976"/>
    <w:rsid w:val="006B6C3B"/>
    <w:rsid w:val="006C53FB"/>
    <w:rsid w:val="006D2B17"/>
    <w:rsid w:val="006D392B"/>
    <w:rsid w:val="006F7BD3"/>
    <w:rsid w:val="00703561"/>
    <w:rsid w:val="00706A1E"/>
    <w:rsid w:val="00723EC0"/>
    <w:rsid w:val="00726018"/>
    <w:rsid w:val="007321D5"/>
    <w:rsid w:val="0074079D"/>
    <w:rsid w:val="00744599"/>
    <w:rsid w:val="00747911"/>
    <w:rsid w:val="00755347"/>
    <w:rsid w:val="007555EB"/>
    <w:rsid w:val="007A5453"/>
    <w:rsid w:val="007B0F21"/>
    <w:rsid w:val="007B1BE5"/>
    <w:rsid w:val="007B2897"/>
    <w:rsid w:val="007B4D01"/>
    <w:rsid w:val="007C0F8D"/>
    <w:rsid w:val="007C35E7"/>
    <w:rsid w:val="00800F20"/>
    <w:rsid w:val="00807380"/>
    <w:rsid w:val="00813B45"/>
    <w:rsid w:val="008340B7"/>
    <w:rsid w:val="00851084"/>
    <w:rsid w:val="00853287"/>
    <w:rsid w:val="00881BCB"/>
    <w:rsid w:val="008835DF"/>
    <w:rsid w:val="00886E7B"/>
    <w:rsid w:val="00886F9B"/>
    <w:rsid w:val="008B0616"/>
    <w:rsid w:val="008B0AB6"/>
    <w:rsid w:val="008B425C"/>
    <w:rsid w:val="008E4630"/>
    <w:rsid w:val="00906DD2"/>
    <w:rsid w:val="00914F92"/>
    <w:rsid w:val="00932A57"/>
    <w:rsid w:val="0093336A"/>
    <w:rsid w:val="0095003B"/>
    <w:rsid w:val="00971874"/>
    <w:rsid w:val="00974F6E"/>
    <w:rsid w:val="009869E8"/>
    <w:rsid w:val="0099431B"/>
    <w:rsid w:val="009A0669"/>
    <w:rsid w:val="009C259E"/>
    <w:rsid w:val="009F71D5"/>
    <w:rsid w:val="00A022D9"/>
    <w:rsid w:val="00A02ABC"/>
    <w:rsid w:val="00A118F0"/>
    <w:rsid w:val="00A22864"/>
    <w:rsid w:val="00A26239"/>
    <w:rsid w:val="00A3763F"/>
    <w:rsid w:val="00A5270F"/>
    <w:rsid w:val="00A641D7"/>
    <w:rsid w:val="00A6554B"/>
    <w:rsid w:val="00AA79BD"/>
    <w:rsid w:val="00AB333D"/>
    <w:rsid w:val="00B06950"/>
    <w:rsid w:val="00B14F01"/>
    <w:rsid w:val="00B15FFB"/>
    <w:rsid w:val="00B2083C"/>
    <w:rsid w:val="00B360C1"/>
    <w:rsid w:val="00B4105E"/>
    <w:rsid w:val="00B44561"/>
    <w:rsid w:val="00B718AA"/>
    <w:rsid w:val="00B71A40"/>
    <w:rsid w:val="00B916C2"/>
    <w:rsid w:val="00BA26D0"/>
    <w:rsid w:val="00BA4A26"/>
    <w:rsid w:val="00BC086E"/>
    <w:rsid w:val="00BD44D5"/>
    <w:rsid w:val="00BE1D7D"/>
    <w:rsid w:val="00C058CA"/>
    <w:rsid w:val="00C1159C"/>
    <w:rsid w:val="00C12B80"/>
    <w:rsid w:val="00C14A54"/>
    <w:rsid w:val="00C508F9"/>
    <w:rsid w:val="00C657A0"/>
    <w:rsid w:val="00C661C9"/>
    <w:rsid w:val="00C80053"/>
    <w:rsid w:val="00C814B5"/>
    <w:rsid w:val="00C8212A"/>
    <w:rsid w:val="00C8736A"/>
    <w:rsid w:val="00CE6628"/>
    <w:rsid w:val="00CE7E9E"/>
    <w:rsid w:val="00D04413"/>
    <w:rsid w:val="00D05E7A"/>
    <w:rsid w:val="00D41D12"/>
    <w:rsid w:val="00DA58D6"/>
    <w:rsid w:val="00DB7C1A"/>
    <w:rsid w:val="00DE261D"/>
    <w:rsid w:val="00DF069D"/>
    <w:rsid w:val="00DF2442"/>
    <w:rsid w:val="00E339C2"/>
    <w:rsid w:val="00E34EE2"/>
    <w:rsid w:val="00E6487B"/>
    <w:rsid w:val="00E73A09"/>
    <w:rsid w:val="00E9178B"/>
    <w:rsid w:val="00EA4408"/>
    <w:rsid w:val="00EA5548"/>
    <w:rsid w:val="00EC7D7C"/>
    <w:rsid w:val="00EE0A3F"/>
    <w:rsid w:val="00EE23AC"/>
    <w:rsid w:val="00EE2B7B"/>
    <w:rsid w:val="00F07D6E"/>
    <w:rsid w:val="00F17654"/>
    <w:rsid w:val="00F241B7"/>
    <w:rsid w:val="00F6213C"/>
    <w:rsid w:val="00F6709B"/>
    <w:rsid w:val="00F6759F"/>
    <w:rsid w:val="00F71CD0"/>
    <w:rsid w:val="00FD5A4A"/>
    <w:rsid w:val="00FE4850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2D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41D7"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5D1A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1">
    <w:name w:val="Table Normal1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table" w:customStyle="1" w:styleId="TableNormal">
    <w:name w:val="Table Normal"/>
    <w:rsid w:val="005A61F0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hivatkozs">
    <w:name w:val="Hyperlink"/>
    <w:basedOn w:val="Bekezdsalapbettpusa"/>
    <w:uiPriority w:val="99"/>
    <w:unhideWhenUsed/>
    <w:rsid w:val="005D1AC1"/>
    <w:rPr>
      <w:color w:val="0000FF"/>
      <w:u w:val="single"/>
    </w:rPr>
  </w:style>
  <w:style w:type="character" w:customStyle="1" w:styleId="Cmsor8Char">
    <w:name w:val="Címsor 8 Char"/>
    <w:basedOn w:val="Bekezdsalapbettpusa"/>
    <w:link w:val="Cmsor8"/>
    <w:rsid w:val="005D1AC1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5D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D1A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">
    <w:name w:val="List Bullet"/>
    <w:basedOn w:val="Norml"/>
    <w:autoRedefine/>
    <w:semiHidden/>
    <w:rsid w:val="005D1AC1"/>
    <w:pPr>
      <w:numPr>
        <w:numId w:val="238"/>
      </w:numPr>
      <w:tabs>
        <w:tab w:val="clear" w:pos="360"/>
      </w:tabs>
      <w:overflowPunct w:val="0"/>
      <w:autoSpaceDE w:val="0"/>
      <w:autoSpaceDN w:val="0"/>
      <w:adjustRightInd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elsorols1">
    <w:name w:val="Felsorolás1"/>
    <w:basedOn w:val="Norml"/>
    <w:rsid w:val="00641138"/>
    <w:pPr>
      <w:numPr>
        <w:numId w:val="239"/>
      </w:numPr>
      <w:overflowPunct w:val="0"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12663</Words>
  <Characters>87379</Characters>
  <Application>Microsoft Office Word</Application>
  <DocSecurity>0</DocSecurity>
  <Lines>728</Lines>
  <Paragraphs>199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2020-09-30T13:00:00Z</dcterms:created>
  <dcterms:modified xsi:type="dcterms:W3CDTF">2020-09-30T13:00:00Z</dcterms:modified>
</cp:coreProperties>
</file>